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19" w:rsidRPr="00A917E9" w:rsidRDefault="003F4EE5" w:rsidP="00114B19">
      <w:pPr>
        <w:spacing w:line="360" w:lineRule="auto"/>
        <w:jc w:val="center"/>
        <w:rPr>
          <w:b/>
          <w:smallCaps/>
          <w:sz w:val="48"/>
          <w:szCs w:val="48"/>
        </w:rPr>
      </w:pPr>
      <w:r>
        <w:rPr>
          <w:b/>
          <w:smallCaps/>
          <w:sz w:val="48"/>
          <w:szCs w:val="48"/>
        </w:rPr>
        <w:t>Appunti</w:t>
      </w:r>
      <w:r w:rsidR="00114B19" w:rsidRPr="00A917E9">
        <w:rPr>
          <w:b/>
          <w:smallCaps/>
          <w:sz w:val="48"/>
          <w:szCs w:val="48"/>
        </w:rPr>
        <w:t xml:space="preserve"> del corso di</w:t>
      </w:r>
    </w:p>
    <w:p w:rsidR="00114B19" w:rsidRPr="00A917E9" w:rsidRDefault="00114B19" w:rsidP="00114B19">
      <w:pPr>
        <w:spacing w:line="360" w:lineRule="auto"/>
        <w:jc w:val="center"/>
        <w:rPr>
          <w:b/>
          <w:smallCaps/>
          <w:sz w:val="48"/>
          <w:szCs w:val="48"/>
        </w:rPr>
      </w:pPr>
      <w:r>
        <w:rPr>
          <w:b/>
          <w:smallCaps/>
          <w:sz w:val="48"/>
          <w:szCs w:val="48"/>
        </w:rPr>
        <w:t>Ontologia e Metafisica</w:t>
      </w: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Default="00114B19" w:rsidP="00114B19">
      <w:pPr>
        <w:jc w:val="center"/>
        <w:rPr>
          <w:sz w:val="28"/>
          <w:szCs w:val="28"/>
        </w:rPr>
      </w:pPr>
    </w:p>
    <w:p w:rsidR="00114B19" w:rsidRPr="00A917E9" w:rsidRDefault="00114B19" w:rsidP="00114B19">
      <w:pPr>
        <w:jc w:val="center"/>
        <w:rPr>
          <w:b/>
          <w:i/>
          <w:sz w:val="80"/>
          <w:szCs w:val="80"/>
        </w:rPr>
      </w:pPr>
      <w:r>
        <w:rPr>
          <w:b/>
          <w:i/>
          <w:sz w:val="80"/>
          <w:szCs w:val="80"/>
        </w:rPr>
        <w:t>Concetti chiave</w:t>
      </w:r>
    </w:p>
    <w:p w:rsidR="00114B19" w:rsidRDefault="00114B19" w:rsidP="00114B19">
      <w:pPr>
        <w:jc w:val="right"/>
        <w:rPr>
          <w:i/>
        </w:rPr>
      </w:pPr>
    </w:p>
    <w:p w:rsidR="00114B19" w:rsidRDefault="00114B19" w:rsidP="00114B19">
      <w:pPr>
        <w:jc w:val="right"/>
        <w:rPr>
          <w:i/>
        </w:rPr>
      </w:pPr>
    </w:p>
    <w:p w:rsidR="00114B19" w:rsidRDefault="00114B19" w:rsidP="00114B19">
      <w:pPr>
        <w:jc w:val="right"/>
        <w:rPr>
          <w:i/>
        </w:rPr>
      </w:pPr>
    </w:p>
    <w:p w:rsidR="00114B19" w:rsidRDefault="00114B19" w:rsidP="00114B19"/>
    <w:p w:rsidR="00114B19" w:rsidRDefault="00114B19" w:rsidP="00114B19"/>
    <w:p w:rsidR="00114B19" w:rsidRDefault="00114B19" w:rsidP="00114B19"/>
    <w:p w:rsidR="00114B19" w:rsidRDefault="00114B19" w:rsidP="00114B19"/>
    <w:p w:rsidR="00114B19" w:rsidRDefault="00114B19" w:rsidP="00114B19"/>
    <w:p w:rsidR="00114B19" w:rsidRDefault="00114B19" w:rsidP="00114B19"/>
    <w:p w:rsidR="00114B19" w:rsidRDefault="00114B19" w:rsidP="00114B19"/>
    <w:p w:rsidR="00114B19" w:rsidRDefault="00114B19" w:rsidP="00114B19"/>
    <w:p w:rsidR="00114B19" w:rsidRDefault="00114B19" w:rsidP="00114B19"/>
    <w:p w:rsidR="00114B19" w:rsidRDefault="00114B19" w:rsidP="00114B19"/>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Pr>
        <w:pBdr>
          <w:bottom w:val="single" w:sz="6" w:space="1" w:color="auto"/>
        </w:pBdr>
      </w:pPr>
    </w:p>
    <w:p w:rsidR="00114B19" w:rsidRDefault="00114B19" w:rsidP="00114B19"/>
    <w:p w:rsidR="00114B19" w:rsidRDefault="00114B19" w:rsidP="00114B19"/>
    <w:p w:rsidR="00114B19" w:rsidRPr="00702F2F" w:rsidRDefault="00114B19" w:rsidP="00114B19">
      <w:pPr>
        <w:spacing w:line="360" w:lineRule="auto"/>
        <w:jc w:val="center"/>
        <w:rPr>
          <w:i/>
          <w:sz w:val="32"/>
          <w:szCs w:val="32"/>
        </w:rPr>
      </w:pPr>
      <w:r w:rsidRPr="00702F2F">
        <w:rPr>
          <w:sz w:val="32"/>
          <w:szCs w:val="32"/>
        </w:rPr>
        <w:t xml:space="preserve">ISSR </w:t>
      </w:r>
      <w:proofErr w:type="spellStart"/>
      <w:r w:rsidRPr="00702F2F">
        <w:rPr>
          <w:i/>
          <w:sz w:val="32"/>
          <w:szCs w:val="32"/>
        </w:rPr>
        <w:t>Redemptoris</w:t>
      </w:r>
      <w:proofErr w:type="spellEnd"/>
      <w:r w:rsidRPr="00702F2F">
        <w:rPr>
          <w:i/>
          <w:sz w:val="32"/>
          <w:szCs w:val="32"/>
        </w:rPr>
        <w:t xml:space="preserve"> Mater</w:t>
      </w:r>
    </w:p>
    <w:p w:rsidR="00114B19" w:rsidRDefault="00114B19" w:rsidP="00114B19">
      <w:pPr>
        <w:spacing w:line="360" w:lineRule="auto"/>
        <w:jc w:val="center"/>
        <w:rPr>
          <w:sz w:val="32"/>
          <w:szCs w:val="32"/>
        </w:rPr>
      </w:pPr>
      <w:r>
        <w:rPr>
          <w:sz w:val="32"/>
          <w:szCs w:val="32"/>
        </w:rPr>
        <w:t>Ancona, anno accademico 20</w:t>
      </w:r>
      <w:r w:rsidR="009E27B7">
        <w:rPr>
          <w:sz w:val="32"/>
          <w:szCs w:val="32"/>
        </w:rPr>
        <w:t>20</w:t>
      </w:r>
      <w:r>
        <w:rPr>
          <w:sz w:val="32"/>
          <w:szCs w:val="32"/>
        </w:rPr>
        <w:t>-20</w:t>
      </w:r>
      <w:r w:rsidR="00AF6A0B">
        <w:rPr>
          <w:sz w:val="32"/>
          <w:szCs w:val="32"/>
        </w:rPr>
        <w:t>2</w:t>
      </w:r>
      <w:r w:rsidR="009E27B7">
        <w:rPr>
          <w:sz w:val="32"/>
          <w:szCs w:val="32"/>
        </w:rPr>
        <w:t>1</w:t>
      </w:r>
    </w:p>
    <w:p w:rsidR="00114B19" w:rsidRPr="00114B19" w:rsidRDefault="00114B19" w:rsidP="00114B19">
      <w:pPr>
        <w:spacing w:line="276" w:lineRule="auto"/>
        <w:jc w:val="center"/>
        <w:rPr>
          <w:sz w:val="28"/>
          <w:szCs w:val="28"/>
        </w:rPr>
      </w:pPr>
      <w:r w:rsidRPr="00114B19">
        <w:rPr>
          <w:sz w:val="28"/>
          <w:szCs w:val="28"/>
        </w:rPr>
        <w:lastRenderedPageBreak/>
        <w:t>Significato di metafisica</w:t>
      </w:r>
    </w:p>
    <w:p w:rsidR="00114B19" w:rsidRPr="00114B19" w:rsidRDefault="00114B19" w:rsidP="00114B19">
      <w:pPr>
        <w:spacing w:line="276" w:lineRule="auto"/>
        <w:rPr>
          <w:sz w:val="28"/>
          <w:szCs w:val="28"/>
        </w:rPr>
      </w:pPr>
    </w:p>
    <w:p w:rsidR="00114B19" w:rsidRDefault="00114B19" w:rsidP="00114B19">
      <w:pPr>
        <w:spacing w:line="276" w:lineRule="auto"/>
        <w:rPr>
          <w:sz w:val="28"/>
          <w:szCs w:val="28"/>
        </w:rPr>
      </w:pPr>
      <w:r w:rsidRPr="00114B19">
        <w:rPr>
          <w:sz w:val="28"/>
          <w:szCs w:val="28"/>
        </w:rPr>
        <w:t xml:space="preserve">“Metafisica” non è un termine aristotelico: è nato in occasione della edizione delle opere di Aristotele fatta da </w:t>
      </w:r>
      <w:proofErr w:type="spellStart"/>
      <w:r w:rsidRPr="00114B19">
        <w:rPr>
          <w:sz w:val="28"/>
          <w:szCs w:val="28"/>
        </w:rPr>
        <w:t>Andronico</w:t>
      </w:r>
      <w:proofErr w:type="spellEnd"/>
      <w:r w:rsidRPr="00114B19">
        <w:rPr>
          <w:sz w:val="28"/>
          <w:szCs w:val="28"/>
        </w:rPr>
        <w:t xml:space="preserve"> di Rodi nel I sec. a. C.</w:t>
      </w:r>
      <w:r>
        <w:rPr>
          <w:sz w:val="28"/>
          <w:szCs w:val="28"/>
        </w:rPr>
        <w:t>;</w:t>
      </w:r>
      <w:r w:rsidRPr="00114B19">
        <w:rPr>
          <w:sz w:val="28"/>
          <w:szCs w:val="28"/>
        </w:rPr>
        <w:t xml:space="preserve"> oppure è stato coniato dagli aristotelici. Aristotele usava l’espressione “filosofia prima” o “teologia”.</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La metafisica indaga:</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a.</w:t>
      </w:r>
      <w:r w:rsidRPr="00114B19">
        <w:rPr>
          <w:sz w:val="28"/>
          <w:szCs w:val="28"/>
        </w:rPr>
        <w:tab/>
        <w:t>Le cause o i principi primi o supremi</w:t>
      </w:r>
    </w:p>
    <w:p w:rsidR="00114B19" w:rsidRPr="00114B19" w:rsidRDefault="00114B19" w:rsidP="00114B19">
      <w:pPr>
        <w:spacing w:line="276" w:lineRule="auto"/>
        <w:rPr>
          <w:sz w:val="28"/>
          <w:szCs w:val="28"/>
        </w:rPr>
      </w:pPr>
      <w:r w:rsidRPr="00114B19">
        <w:rPr>
          <w:sz w:val="28"/>
          <w:szCs w:val="28"/>
        </w:rPr>
        <w:t>b.</w:t>
      </w:r>
      <w:r w:rsidRPr="00114B19">
        <w:rPr>
          <w:sz w:val="28"/>
          <w:szCs w:val="28"/>
        </w:rPr>
        <w:tab/>
        <w:t>L’essere in quanto essere</w:t>
      </w:r>
    </w:p>
    <w:p w:rsidR="00114B19" w:rsidRPr="00114B19" w:rsidRDefault="00114B19" w:rsidP="00114B19">
      <w:pPr>
        <w:spacing w:line="276" w:lineRule="auto"/>
        <w:rPr>
          <w:sz w:val="28"/>
          <w:szCs w:val="28"/>
        </w:rPr>
      </w:pPr>
      <w:r w:rsidRPr="00114B19">
        <w:rPr>
          <w:sz w:val="28"/>
          <w:szCs w:val="28"/>
        </w:rPr>
        <w:t>c.</w:t>
      </w:r>
      <w:r w:rsidRPr="00114B19">
        <w:rPr>
          <w:sz w:val="28"/>
          <w:szCs w:val="28"/>
        </w:rPr>
        <w:tab/>
        <w:t>La sostanza</w:t>
      </w:r>
    </w:p>
    <w:p w:rsidR="00114B19" w:rsidRPr="00114B19" w:rsidRDefault="00114B19" w:rsidP="00114B19">
      <w:pPr>
        <w:spacing w:line="276" w:lineRule="auto"/>
        <w:rPr>
          <w:sz w:val="28"/>
          <w:szCs w:val="28"/>
        </w:rPr>
      </w:pPr>
      <w:r w:rsidRPr="00114B19">
        <w:rPr>
          <w:sz w:val="28"/>
          <w:szCs w:val="28"/>
        </w:rPr>
        <w:t>d.</w:t>
      </w:r>
      <w:r w:rsidRPr="00114B19">
        <w:rPr>
          <w:sz w:val="28"/>
          <w:szCs w:val="28"/>
        </w:rPr>
        <w:tab/>
        <w:t>Dio e la sostanza</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p>
    <w:p w:rsidR="00114B19" w:rsidRPr="00EC57AD" w:rsidRDefault="00114B19" w:rsidP="00114B19">
      <w:pPr>
        <w:spacing w:line="276" w:lineRule="auto"/>
        <w:rPr>
          <w:sz w:val="28"/>
          <w:szCs w:val="28"/>
          <w:u w:val="single"/>
        </w:rPr>
      </w:pPr>
      <w:r w:rsidRPr="00EC57AD">
        <w:rPr>
          <w:sz w:val="28"/>
          <w:szCs w:val="28"/>
          <w:u w:val="single"/>
        </w:rPr>
        <w:t>Ricerca delle cause prime</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a.</w:t>
      </w:r>
      <w:r w:rsidRPr="00114B19">
        <w:rPr>
          <w:sz w:val="28"/>
          <w:szCs w:val="28"/>
        </w:rPr>
        <w:tab/>
        <w:t>Causa formale</w:t>
      </w:r>
      <w:r w:rsidRPr="00114B19">
        <w:rPr>
          <w:sz w:val="28"/>
          <w:szCs w:val="28"/>
        </w:rPr>
        <w:tab/>
        <w:t>(forma o essenza delle cose: anima per gli animali, i rapporti formali per le figure geometriche, struttura per i diversi oggetti artistici …)</w:t>
      </w:r>
    </w:p>
    <w:p w:rsidR="00114B19" w:rsidRPr="00114B19" w:rsidRDefault="00114B19" w:rsidP="00114B19">
      <w:pPr>
        <w:spacing w:line="276" w:lineRule="auto"/>
        <w:rPr>
          <w:sz w:val="28"/>
          <w:szCs w:val="28"/>
        </w:rPr>
      </w:pPr>
      <w:r w:rsidRPr="00114B19">
        <w:rPr>
          <w:sz w:val="28"/>
          <w:szCs w:val="28"/>
        </w:rPr>
        <w:t>b.</w:t>
      </w:r>
      <w:r w:rsidRPr="00114B19">
        <w:rPr>
          <w:sz w:val="28"/>
          <w:szCs w:val="28"/>
        </w:rPr>
        <w:tab/>
        <w:t>Causa materiale (materia che costituisce le cose: ciò di cui è fatta una cosa, …)</w:t>
      </w:r>
    </w:p>
    <w:p w:rsidR="00114B19" w:rsidRPr="00114B19" w:rsidRDefault="00114B19" w:rsidP="00114B19">
      <w:pPr>
        <w:spacing w:line="276" w:lineRule="auto"/>
        <w:rPr>
          <w:sz w:val="28"/>
          <w:szCs w:val="28"/>
        </w:rPr>
      </w:pPr>
      <w:r w:rsidRPr="00114B19">
        <w:rPr>
          <w:sz w:val="28"/>
          <w:szCs w:val="28"/>
        </w:rPr>
        <w:t>c.</w:t>
      </w:r>
      <w:r w:rsidRPr="00114B19">
        <w:rPr>
          <w:sz w:val="28"/>
          <w:szCs w:val="28"/>
        </w:rPr>
        <w:tab/>
        <w:t>Causa efficiente o motrice da cui provengono il mutamento e il movimento delle cose (padre per un figlio, artista per l’opera d’arte, volontà per azioni, colpo per un corpo che si muove …)</w:t>
      </w:r>
    </w:p>
    <w:p w:rsidR="00114B19" w:rsidRPr="00114B19" w:rsidRDefault="00114B19" w:rsidP="00114B19">
      <w:pPr>
        <w:spacing w:line="276" w:lineRule="auto"/>
        <w:rPr>
          <w:sz w:val="28"/>
          <w:szCs w:val="28"/>
        </w:rPr>
      </w:pPr>
      <w:r w:rsidRPr="00114B19">
        <w:rPr>
          <w:sz w:val="28"/>
          <w:szCs w:val="28"/>
        </w:rPr>
        <w:t>d.</w:t>
      </w:r>
      <w:r w:rsidRPr="00114B19">
        <w:rPr>
          <w:sz w:val="28"/>
          <w:szCs w:val="28"/>
        </w:rPr>
        <w:tab/>
        <w:t>Causa finale (costituisce il fine o lo scopo delle cose e delle azioni, ciò in vista di cui o in funzione di cui una cosa è e diviene, il bene di ogni cosa)</w:t>
      </w:r>
    </w:p>
    <w:p w:rsidR="00EC57AD" w:rsidRDefault="00EC57AD"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Le prime due cause bastano a spiegare l’essere da un punto di vista statico, le altre due lo considerano nel suo prodursi, nel suo svolgimento, nel suo divenire, nel suo corrompersi.</w:t>
      </w:r>
    </w:p>
    <w:p w:rsidR="00114B19" w:rsidRPr="00114B19" w:rsidRDefault="00114B19" w:rsidP="00114B19">
      <w:pPr>
        <w:spacing w:line="276" w:lineRule="auto"/>
        <w:rPr>
          <w:sz w:val="28"/>
          <w:szCs w:val="28"/>
        </w:rPr>
      </w:pPr>
      <w:r w:rsidRPr="00114B19">
        <w:rPr>
          <w:sz w:val="28"/>
          <w:szCs w:val="28"/>
        </w:rPr>
        <w:t xml:space="preserve"> </w:t>
      </w:r>
    </w:p>
    <w:p w:rsidR="00114B19" w:rsidRPr="00114B19" w:rsidRDefault="00114B19" w:rsidP="00114B19">
      <w:pPr>
        <w:spacing w:line="276" w:lineRule="auto"/>
        <w:rPr>
          <w:sz w:val="28"/>
          <w:szCs w:val="28"/>
        </w:rPr>
      </w:pPr>
    </w:p>
    <w:p w:rsidR="00114B19" w:rsidRPr="00EC57AD" w:rsidRDefault="00114B19" w:rsidP="00114B19">
      <w:pPr>
        <w:spacing w:line="276" w:lineRule="auto"/>
        <w:rPr>
          <w:sz w:val="28"/>
          <w:szCs w:val="28"/>
          <w:u w:val="single"/>
        </w:rPr>
      </w:pPr>
      <w:r w:rsidRPr="00EC57AD">
        <w:rPr>
          <w:sz w:val="28"/>
          <w:szCs w:val="28"/>
          <w:u w:val="single"/>
        </w:rPr>
        <w:t>Significati dell’essere</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 xml:space="preserve">L’essere non può essere detto in maniera univoca, altrimenti dovrebbe essere unico, assolutamente identico a se stesso. Con gli </w:t>
      </w:r>
      <w:proofErr w:type="spellStart"/>
      <w:r w:rsidRPr="00114B19">
        <w:rPr>
          <w:sz w:val="28"/>
          <w:szCs w:val="28"/>
        </w:rPr>
        <w:t>Eleati</w:t>
      </w:r>
      <w:proofErr w:type="spellEnd"/>
      <w:r w:rsidRPr="00114B19">
        <w:rPr>
          <w:sz w:val="28"/>
          <w:szCs w:val="28"/>
        </w:rPr>
        <w:t xml:space="preserve">, Zenone, </w:t>
      </w:r>
      <w:proofErr w:type="spellStart"/>
      <w:r w:rsidRPr="00114B19">
        <w:rPr>
          <w:sz w:val="28"/>
          <w:szCs w:val="28"/>
        </w:rPr>
        <w:t>Melisso</w:t>
      </w:r>
      <w:proofErr w:type="spellEnd"/>
      <w:r w:rsidRPr="00114B19">
        <w:rPr>
          <w:sz w:val="28"/>
          <w:szCs w:val="28"/>
        </w:rPr>
        <w:t xml:space="preserve"> si è raggiunta l’immobilizzazione del Tutto.</w:t>
      </w:r>
    </w:p>
    <w:p w:rsidR="00114B19" w:rsidRPr="00114B19" w:rsidRDefault="00114B19" w:rsidP="00114B19">
      <w:pPr>
        <w:spacing w:line="276" w:lineRule="auto"/>
        <w:rPr>
          <w:sz w:val="28"/>
          <w:szCs w:val="28"/>
        </w:rPr>
      </w:pPr>
      <w:r w:rsidRPr="00114B19">
        <w:rPr>
          <w:sz w:val="28"/>
          <w:szCs w:val="28"/>
        </w:rPr>
        <w:t xml:space="preserve">Per Aristotele l’essere ha significato </w:t>
      </w:r>
      <w:proofErr w:type="spellStart"/>
      <w:r w:rsidRPr="00114B19">
        <w:rPr>
          <w:sz w:val="28"/>
          <w:szCs w:val="28"/>
        </w:rPr>
        <w:t>polivoco</w:t>
      </w:r>
      <w:proofErr w:type="spellEnd"/>
      <w:r w:rsidRPr="00114B19">
        <w:rPr>
          <w:sz w:val="28"/>
          <w:szCs w:val="28"/>
        </w:rPr>
        <w:t>, si dà secondo un’originaria molteplicità di significati.</w:t>
      </w:r>
    </w:p>
    <w:p w:rsidR="00114B19" w:rsidRPr="00114B19" w:rsidRDefault="00114B19" w:rsidP="00114B19">
      <w:pPr>
        <w:spacing w:line="276" w:lineRule="auto"/>
        <w:rPr>
          <w:sz w:val="28"/>
          <w:szCs w:val="28"/>
        </w:rPr>
      </w:pPr>
      <w:r w:rsidRPr="00114B19">
        <w:rPr>
          <w:sz w:val="28"/>
          <w:szCs w:val="28"/>
        </w:rPr>
        <w:t>L’essere non è univoco, ma neanche equivoco nella molteplicità delle sue forme. Tutti i molteplici significati fanno riferimento ad un unico principio.</w:t>
      </w:r>
    </w:p>
    <w:p w:rsidR="00114B19" w:rsidRPr="00114B19" w:rsidRDefault="00114B19" w:rsidP="00114B19">
      <w:pPr>
        <w:spacing w:line="276" w:lineRule="auto"/>
        <w:rPr>
          <w:sz w:val="28"/>
          <w:szCs w:val="28"/>
        </w:rPr>
      </w:pPr>
      <w:r w:rsidRPr="00114B19">
        <w:rPr>
          <w:sz w:val="28"/>
          <w:szCs w:val="28"/>
        </w:rPr>
        <w:lastRenderedPageBreak/>
        <w:t>L’essere non si identifica con un genere, né con una specie, ma è concetto trans-generico e trans- specifico.</w:t>
      </w:r>
    </w:p>
    <w:p w:rsidR="00114B19" w:rsidRDefault="00114B19" w:rsidP="00114B19">
      <w:pPr>
        <w:spacing w:line="276" w:lineRule="auto"/>
        <w:rPr>
          <w:sz w:val="28"/>
          <w:szCs w:val="28"/>
        </w:rPr>
      </w:pPr>
      <w:r w:rsidRPr="00EC57AD">
        <w:rPr>
          <w:sz w:val="28"/>
          <w:szCs w:val="28"/>
          <w:u w:val="single"/>
        </w:rPr>
        <w:t>Anche se l’essere si dice e in molti modi, ha come riferimento unico la sostanza</w:t>
      </w:r>
      <w:r w:rsidRPr="00114B19">
        <w:rPr>
          <w:sz w:val="28"/>
          <w:szCs w:val="28"/>
        </w:rPr>
        <w:t xml:space="preserve">. Tutti i significati dell’essere sono detti in relazione alla sostanza. Dunque dire l’essere in quanto essere non significa esprimere un </w:t>
      </w:r>
      <w:proofErr w:type="spellStart"/>
      <w:r w:rsidRPr="00EC57AD">
        <w:rPr>
          <w:i/>
          <w:sz w:val="28"/>
          <w:szCs w:val="28"/>
        </w:rPr>
        <w:t>ens</w:t>
      </w:r>
      <w:proofErr w:type="spellEnd"/>
      <w:r w:rsidRPr="00EC57AD">
        <w:rPr>
          <w:i/>
          <w:sz w:val="28"/>
          <w:szCs w:val="28"/>
        </w:rPr>
        <w:t xml:space="preserve"> </w:t>
      </w:r>
      <w:proofErr w:type="spellStart"/>
      <w:r w:rsidRPr="00EC57AD">
        <w:rPr>
          <w:i/>
          <w:sz w:val="28"/>
          <w:szCs w:val="28"/>
        </w:rPr>
        <w:t>generalissimum</w:t>
      </w:r>
      <w:proofErr w:type="spellEnd"/>
      <w:r w:rsidRPr="00114B19">
        <w:rPr>
          <w:sz w:val="28"/>
          <w:szCs w:val="28"/>
        </w:rPr>
        <w:t>, ma i molteplici significati dell’essere nella relazione che li lega formalmente e che ad ognuno conferisce significato di essere. In questa espressione si dà una dialettica tra unità e pluralità.</w:t>
      </w:r>
    </w:p>
    <w:p w:rsidR="00114B19" w:rsidRPr="00114B19" w:rsidRDefault="00114B19" w:rsidP="00114B19">
      <w:pPr>
        <w:spacing w:line="276" w:lineRule="auto"/>
        <w:rPr>
          <w:sz w:val="28"/>
          <w:szCs w:val="28"/>
        </w:rPr>
      </w:pPr>
    </w:p>
    <w:p w:rsidR="00114B19" w:rsidRPr="00114B19" w:rsidRDefault="00114B19" w:rsidP="00114B19">
      <w:pPr>
        <w:spacing w:line="276" w:lineRule="auto"/>
        <w:ind w:left="567" w:hanging="567"/>
        <w:rPr>
          <w:sz w:val="28"/>
          <w:szCs w:val="28"/>
        </w:rPr>
      </w:pPr>
      <w:r w:rsidRPr="00114B19">
        <w:rPr>
          <w:sz w:val="28"/>
          <w:szCs w:val="28"/>
        </w:rPr>
        <w:t>a.</w:t>
      </w:r>
      <w:r w:rsidRPr="00114B19">
        <w:rPr>
          <w:sz w:val="28"/>
          <w:szCs w:val="28"/>
        </w:rPr>
        <w:tab/>
        <w:t>L’essere si dice nel senso dell’accidente, è essere accidentale o casuale. È ciò che all’ente accade di essere, un puro accadere, un mero accidente (l’uomo è geometra …)</w:t>
      </w:r>
    </w:p>
    <w:p w:rsidR="00114B19" w:rsidRPr="00114B19" w:rsidRDefault="00114B19" w:rsidP="00114B19">
      <w:pPr>
        <w:spacing w:line="276" w:lineRule="auto"/>
        <w:ind w:left="567" w:hanging="567"/>
        <w:rPr>
          <w:sz w:val="28"/>
          <w:szCs w:val="28"/>
        </w:rPr>
      </w:pPr>
      <w:r w:rsidRPr="00114B19">
        <w:rPr>
          <w:sz w:val="28"/>
          <w:szCs w:val="28"/>
        </w:rPr>
        <w:t>b.</w:t>
      </w:r>
      <w:r w:rsidRPr="00114B19">
        <w:rPr>
          <w:sz w:val="28"/>
          <w:szCs w:val="28"/>
        </w:rPr>
        <w:tab/>
        <w:t>All’essere accidentale si oppone l’essere per sé, ciò che è essenzialmente e non per altro. L’essere per sé per eccellenza è la sostanza</w:t>
      </w:r>
    </w:p>
    <w:p w:rsidR="00114B19" w:rsidRPr="00114B19" w:rsidRDefault="00114B19" w:rsidP="00114B19">
      <w:pPr>
        <w:spacing w:line="276" w:lineRule="auto"/>
        <w:ind w:left="567" w:hanging="567"/>
        <w:rPr>
          <w:sz w:val="28"/>
          <w:szCs w:val="28"/>
        </w:rPr>
      </w:pPr>
      <w:r w:rsidRPr="00114B19">
        <w:rPr>
          <w:sz w:val="28"/>
          <w:szCs w:val="28"/>
        </w:rPr>
        <w:t>c.</w:t>
      </w:r>
      <w:r w:rsidRPr="00114B19">
        <w:rPr>
          <w:sz w:val="28"/>
          <w:szCs w:val="28"/>
        </w:rPr>
        <w:tab/>
        <w:t>L’essere è significato anche come vero. Ad esso si contrappone il non essere come falso. Si tratta dell’essere logico, dell’essere presupposto dal giudizio vero mentre l’essere come falso conduce al giudizio falso. Tale essere sussiste solo nella ragione e nella mente che pensa</w:t>
      </w:r>
    </w:p>
    <w:p w:rsidR="00114B19" w:rsidRPr="00114B19" w:rsidRDefault="00114B19" w:rsidP="00114B19">
      <w:pPr>
        <w:spacing w:line="276" w:lineRule="auto"/>
        <w:ind w:left="567" w:hanging="567"/>
        <w:rPr>
          <w:sz w:val="28"/>
          <w:szCs w:val="28"/>
        </w:rPr>
      </w:pPr>
      <w:r w:rsidRPr="00114B19">
        <w:rPr>
          <w:sz w:val="28"/>
          <w:szCs w:val="28"/>
        </w:rPr>
        <w:t>d.</w:t>
      </w:r>
      <w:r w:rsidRPr="00114B19">
        <w:rPr>
          <w:sz w:val="28"/>
          <w:szCs w:val="28"/>
        </w:rPr>
        <w:tab/>
        <w:t>Abbiamo anche l’essere come atto e potenza. Tale significato si estende anche ai tre precedenti e si può estendere anche a tutte le categorie.</w:t>
      </w:r>
    </w:p>
    <w:p w:rsid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L’essere accidentale non ha un suo corrispettivo non essere, mentre lo hanno gli altri tre significati.</w:t>
      </w:r>
    </w:p>
    <w:p w:rsidR="00114B19" w:rsidRDefault="00114B19" w:rsidP="00114B19">
      <w:pPr>
        <w:spacing w:line="276" w:lineRule="auto"/>
        <w:rPr>
          <w:sz w:val="28"/>
          <w:szCs w:val="28"/>
        </w:rPr>
      </w:pPr>
      <w:r w:rsidRPr="00114B19">
        <w:rPr>
          <w:sz w:val="28"/>
          <w:szCs w:val="28"/>
        </w:rPr>
        <w:t>I significati primi e fondamentali dell’essere sono dati dalle figure delle categorie, dei significati in cui originariamente si divide l’essere, i significati originari ossia le supreme divisioni dell’essere. Le categorie sono i modi in cui originariamente l’essere è predicato, cioè detto, perché sono i modi fondamentali di essere degli enti. Esse sono:</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1.</w:t>
      </w:r>
      <w:r w:rsidRPr="00114B19">
        <w:rPr>
          <w:sz w:val="28"/>
          <w:szCs w:val="28"/>
        </w:rPr>
        <w:tab/>
        <w:t>Sostanza o essenza</w:t>
      </w:r>
    </w:p>
    <w:p w:rsidR="00114B19" w:rsidRPr="00114B19" w:rsidRDefault="00114B19" w:rsidP="00114B19">
      <w:pPr>
        <w:spacing w:line="276" w:lineRule="auto"/>
        <w:rPr>
          <w:sz w:val="28"/>
          <w:szCs w:val="28"/>
        </w:rPr>
      </w:pPr>
      <w:r w:rsidRPr="00114B19">
        <w:rPr>
          <w:sz w:val="28"/>
          <w:szCs w:val="28"/>
        </w:rPr>
        <w:t>2.</w:t>
      </w:r>
      <w:r w:rsidRPr="00114B19">
        <w:rPr>
          <w:sz w:val="28"/>
          <w:szCs w:val="28"/>
        </w:rPr>
        <w:tab/>
        <w:t>Qualità</w:t>
      </w:r>
    </w:p>
    <w:p w:rsidR="00114B19" w:rsidRPr="00114B19" w:rsidRDefault="00114B19" w:rsidP="00114B19">
      <w:pPr>
        <w:spacing w:line="276" w:lineRule="auto"/>
        <w:rPr>
          <w:sz w:val="28"/>
          <w:szCs w:val="28"/>
        </w:rPr>
      </w:pPr>
      <w:r w:rsidRPr="00114B19">
        <w:rPr>
          <w:sz w:val="28"/>
          <w:szCs w:val="28"/>
        </w:rPr>
        <w:t>3.</w:t>
      </w:r>
      <w:r w:rsidRPr="00114B19">
        <w:rPr>
          <w:sz w:val="28"/>
          <w:szCs w:val="28"/>
        </w:rPr>
        <w:tab/>
        <w:t>Quantità</w:t>
      </w:r>
    </w:p>
    <w:p w:rsidR="00114B19" w:rsidRPr="00114B19" w:rsidRDefault="00114B19" w:rsidP="00114B19">
      <w:pPr>
        <w:spacing w:line="276" w:lineRule="auto"/>
        <w:rPr>
          <w:sz w:val="28"/>
          <w:szCs w:val="28"/>
        </w:rPr>
      </w:pPr>
      <w:r w:rsidRPr="00114B19">
        <w:rPr>
          <w:sz w:val="28"/>
          <w:szCs w:val="28"/>
        </w:rPr>
        <w:t>4.</w:t>
      </w:r>
      <w:r w:rsidRPr="00114B19">
        <w:rPr>
          <w:sz w:val="28"/>
          <w:szCs w:val="28"/>
        </w:rPr>
        <w:tab/>
        <w:t>Relazione</w:t>
      </w:r>
    </w:p>
    <w:p w:rsidR="00114B19" w:rsidRPr="00114B19" w:rsidRDefault="00114B19" w:rsidP="00114B19">
      <w:pPr>
        <w:spacing w:line="276" w:lineRule="auto"/>
        <w:rPr>
          <w:sz w:val="28"/>
          <w:szCs w:val="28"/>
        </w:rPr>
      </w:pPr>
      <w:r w:rsidRPr="00114B19">
        <w:rPr>
          <w:sz w:val="28"/>
          <w:szCs w:val="28"/>
        </w:rPr>
        <w:t>5.</w:t>
      </w:r>
      <w:r w:rsidRPr="00114B19">
        <w:rPr>
          <w:sz w:val="28"/>
          <w:szCs w:val="28"/>
        </w:rPr>
        <w:tab/>
        <w:t>Azione o agire</w:t>
      </w:r>
    </w:p>
    <w:p w:rsidR="00114B19" w:rsidRPr="00114B19" w:rsidRDefault="00114B19" w:rsidP="00114B19">
      <w:pPr>
        <w:spacing w:line="276" w:lineRule="auto"/>
        <w:rPr>
          <w:sz w:val="28"/>
          <w:szCs w:val="28"/>
        </w:rPr>
      </w:pPr>
      <w:r w:rsidRPr="00114B19">
        <w:rPr>
          <w:sz w:val="28"/>
          <w:szCs w:val="28"/>
        </w:rPr>
        <w:t>6.</w:t>
      </w:r>
      <w:r w:rsidRPr="00114B19">
        <w:rPr>
          <w:sz w:val="28"/>
          <w:szCs w:val="28"/>
        </w:rPr>
        <w:tab/>
        <w:t>Passione o patire</w:t>
      </w:r>
    </w:p>
    <w:p w:rsidR="00114B19" w:rsidRPr="00114B19" w:rsidRDefault="00114B19" w:rsidP="00114B19">
      <w:pPr>
        <w:spacing w:line="276" w:lineRule="auto"/>
        <w:rPr>
          <w:sz w:val="28"/>
          <w:szCs w:val="28"/>
        </w:rPr>
      </w:pPr>
      <w:r w:rsidRPr="00114B19">
        <w:rPr>
          <w:sz w:val="28"/>
          <w:szCs w:val="28"/>
        </w:rPr>
        <w:t>7.</w:t>
      </w:r>
      <w:r w:rsidRPr="00114B19">
        <w:rPr>
          <w:sz w:val="28"/>
          <w:szCs w:val="28"/>
        </w:rPr>
        <w:tab/>
        <w:t>Dove o luogo</w:t>
      </w:r>
    </w:p>
    <w:p w:rsidR="00114B19" w:rsidRPr="00114B19" w:rsidRDefault="00114B19" w:rsidP="00114B19">
      <w:pPr>
        <w:spacing w:line="276" w:lineRule="auto"/>
        <w:rPr>
          <w:sz w:val="28"/>
          <w:szCs w:val="28"/>
        </w:rPr>
      </w:pPr>
      <w:r w:rsidRPr="00114B19">
        <w:rPr>
          <w:sz w:val="28"/>
          <w:szCs w:val="28"/>
        </w:rPr>
        <w:t>8.</w:t>
      </w:r>
      <w:r w:rsidRPr="00114B19">
        <w:rPr>
          <w:sz w:val="28"/>
          <w:szCs w:val="28"/>
        </w:rPr>
        <w:tab/>
        <w:t>Quando o tempo</w:t>
      </w:r>
    </w:p>
    <w:p w:rsidR="00114B19" w:rsidRPr="00114B19" w:rsidRDefault="00114B19" w:rsidP="00114B19">
      <w:pPr>
        <w:spacing w:line="276" w:lineRule="auto"/>
        <w:rPr>
          <w:sz w:val="28"/>
          <w:szCs w:val="28"/>
        </w:rPr>
      </w:pPr>
      <w:r w:rsidRPr="00114B19">
        <w:rPr>
          <w:sz w:val="28"/>
          <w:szCs w:val="28"/>
        </w:rPr>
        <w:t>9.</w:t>
      </w:r>
      <w:r w:rsidRPr="00114B19">
        <w:rPr>
          <w:sz w:val="28"/>
          <w:szCs w:val="28"/>
        </w:rPr>
        <w:tab/>
        <w:t>Avere</w:t>
      </w:r>
    </w:p>
    <w:p w:rsidR="00114B19" w:rsidRPr="00114B19" w:rsidRDefault="00114B19" w:rsidP="00114B19">
      <w:pPr>
        <w:spacing w:line="276" w:lineRule="auto"/>
        <w:rPr>
          <w:sz w:val="28"/>
          <w:szCs w:val="28"/>
        </w:rPr>
      </w:pPr>
      <w:r w:rsidRPr="00114B19">
        <w:rPr>
          <w:sz w:val="28"/>
          <w:szCs w:val="28"/>
        </w:rPr>
        <w:t>10.</w:t>
      </w:r>
      <w:r w:rsidRPr="00114B19">
        <w:rPr>
          <w:sz w:val="28"/>
          <w:szCs w:val="28"/>
        </w:rPr>
        <w:tab/>
        <w:t>Giacere</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La molteplicità di significati si dà per ogni gruppo di significati.</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La questione della sostanza</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Tale questione risponde a due interrogativi: che cos’è la sostanza? E quanti tipi di sostanze esistono?</w:t>
      </w:r>
    </w:p>
    <w:p w:rsidR="00114B19" w:rsidRPr="00114B19" w:rsidRDefault="00114B19" w:rsidP="00114B19">
      <w:pPr>
        <w:spacing w:line="276" w:lineRule="auto"/>
        <w:rPr>
          <w:sz w:val="28"/>
          <w:szCs w:val="28"/>
        </w:rPr>
      </w:pPr>
      <w:r w:rsidRPr="00114B19">
        <w:rPr>
          <w:sz w:val="28"/>
          <w:szCs w:val="28"/>
        </w:rPr>
        <w:t>Per rispondere alla prima domanda Aristotele è partito dalle sostanze sensibili.</w:t>
      </w:r>
    </w:p>
    <w:p w:rsidR="00114B19" w:rsidRPr="00114B19" w:rsidRDefault="00114B19" w:rsidP="00114B19">
      <w:pPr>
        <w:spacing w:line="276" w:lineRule="auto"/>
        <w:rPr>
          <w:sz w:val="28"/>
          <w:szCs w:val="28"/>
        </w:rPr>
      </w:pPr>
    </w:p>
    <w:p w:rsidR="00114B19" w:rsidRDefault="00114B19" w:rsidP="00114B19">
      <w:pPr>
        <w:spacing w:line="276" w:lineRule="auto"/>
        <w:rPr>
          <w:sz w:val="28"/>
          <w:szCs w:val="28"/>
        </w:rPr>
      </w:pPr>
      <w:r w:rsidRPr="00114B19">
        <w:rPr>
          <w:sz w:val="28"/>
          <w:szCs w:val="28"/>
        </w:rPr>
        <w:t>Per sostanza possono intendersi a diverso titolo: la forma, la materia, il composto di materia e forma.</w:t>
      </w:r>
    </w:p>
    <w:p w:rsidR="006E79D1" w:rsidRPr="00114B19" w:rsidRDefault="006E79D1" w:rsidP="00114B19">
      <w:pPr>
        <w:spacing w:line="276" w:lineRule="auto"/>
        <w:rPr>
          <w:sz w:val="28"/>
          <w:szCs w:val="28"/>
        </w:rPr>
      </w:pPr>
    </w:p>
    <w:p w:rsidR="00114B19" w:rsidRPr="00114B19" w:rsidRDefault="00114B19" w:rsidP="006E79D1">
      <w:pPr>
        <w:spacing w:line="276" w:lineRule="auto"/>
        <w:ind w:left="567" w:hanging="567"/>
        <w:rPr>
          <w:sz w:val="28"/>
          <w:szCs w:val="28"/>
        </w:rPr>
      </w:pPr>
      <w:r w:rsidRPr="00114B19">
        <w:rPr>
          <w:sz w:val="28"/>
          <w:szCs w:val="28"/>
        </w:rPr>
        <w:t>a.</w:t>
      </w:r>
      <w:r w:rsidRPr="00114B19">
        <w:rPr>
          <w:sz w:val="28"/>
          <w:szCs w:val="28"/>
        </w:rPr>
        <w:tab/>
        <w:t>Sostanza è in un certo senso la forma, in quanto essa non è la figura esteriore, ma l’intima natura delle cose, il che cos’è o l’essenza intima delle medesime. Le cose sono conoscibili solo nella loro essenza e quando le definiamo facciamo riferimento ad essa</w:t>
      </w:r>
      <w:r w:rsidR="006E79D1">
        <w:rPr>
          <w:sz w:val="28"/>
          <w:szCs w:val="28"/>
        </w:rPr>
        <w:t>.</w:t>
      </w:r>
    </w:p>
    <w:p w:rsidR="00114B19" w:rsidRPr="00114B19" w:rsidRDefault="00114B19" w:rsidP="006E79D1">
      <w:pPr>
        <w:spacing w:line="276" w:lineRule="auto"/>
        <w:ind w:left="567" w:hanging="567"/>
        <w:rPr>
          <w:sz w:val="28"/>
          <w:szCs w:val="28"/>
        </w:rPr>
      </w:pPr>
      <w:r w:rsidRPr="00114B19">
        <w:rPr>
          <w:sz w:val="28"/>
          <w:szCs w:val="28"/>
        </w:rPr>
        <w:t>b.</w:t>
      </w:r>
      <w:r w:rsidRPr="00114B19">
        <w:rPr>
          <w:sz w:val="28"/>
          <w:szCs w:val="28"/>
        </w:rPr>
        <w:tab/>
        <w:t>Anche la materia può dirsi in un certo senso sostanza, perché senza di essa le essenze non avrebbero esistenza nel tempo e nello spazio. D’altra parte, se non ci fosse la forma, la materia non sarebbe nulla di determinato.</w:t>
      </w:r>
    </w:p>
    <w:p w:rsidR="00114B19" w:rsidRDefault="00114B19" w:rsidP="006E79D1">
      <w:pPr>
        <w:spacing w:line="276" w:lineRule="auto"/>
        <w:ind w:left="567" w:hanging="567"/>
        <w:rPr>
          <w:sz w:val="28"/>
          <w:szCs w:val="28"/>
        </w:rPr>
      </w:pPr>
      <w:r w:rsidRPr="00114B19">
        <w:rPr>
          <w:sz w:val="28"/>
          <w:szCs w:val="28"/>
        </w:rPr>
        <w:t>c.</w:t>
      </w:r>
      <w:r w:rsidRPr="00114B19">
        <w:rPr>
          <w:sz w:val="28"/>
          <w:szCs w:val="28"/>
        </w:rPr>
        <w:tab/>
        <w:t xml:space="preserve">La sostanza è il </w:t>
      </w:r>
      <w:proofErr w:type="spellStart"/>
      <w:r w:rsidRPr="00114B19">
        <w:rPr>
          <w:sz w:val="28"/>
          <w:szCs w:val="28"/>
        </w:rPr>
        <w:t>sinolo</w:t>
      </w:r>
      <w:proofErr w:type="spellEnd"/>
      <w:r w:rsidRPr="00114B19">
        <w:rPr>
          <w:sz w:val="28"/>
          <w:szCs w:val="28"/>
        </w:rPr>
        <w:t xml:space="preserve">, la concreta unione di materia e forma, tale che la materia è fatta per ricevere la forma e la forma è fatta per essere ricevuta dalla materia. Tutte le cose concrete sono </w:t>
      </w:r>
      <w:proofErr w:type="spellStart"/>
      <w:r w:rsidRPr="00114B19">
        <w:rPr>
          <w:sz w:val="28"/>
          <w:szCs w:val="28"/>
        </w:rPr>
        <w:t>sinoli</w:t>
      </w:r>
      <w:proofErr w:type="spellEnd"/>
      <w:r w:rsidRPr="00114B19">
        <w:rPr>
          <w:sz w:val="28"/>
          <w:szCs w:val="28"/>
        </w:rPr>
        <w:t>, unioni concrete di materia e forma.</w:t>
      </w:r>
    </w:p>
    <w:p w:rsidR="006E79D1" w:rsidRPr="00114B19" w:rsidRDefault="006E79D1" w:rsidP="006E79D1">
      <w:pPr>
        <w:spacing w:line="276" w:lineRule="auto"/>
        <w:ind w:left="567" w:hanging="567"/>
        <w:rPr>
          <w:sz w:val="28"/>
          <w:szCs w:val="28"/>
        </w:rPr>
      </w:pPr>
    </w:p>
    <w:p w:rsidR="00114B19" w:rsidRPr="00114B19" w:rsidRDefault="00114B19" w:rsidP="00114B19">
      <w:pPr>
        <w:spacing w:line="276" w:lineRule="auto"/>
        <w:rPr>
          <w:sz w:val="28"/>
          <w:szCs w:val="28"/>
        </w:rPr>
      </w:pPr>
      <w:r w:rsidRPr="00114B19">
        <w:rPr>
          <w:sz w:val="28"/>
          <w:szCs w:val="28"/>
        </w:rPr>
        <w:t>Ora, per comprendere cosa in maniera più appropriata sia sostanza, ricordiamo che:</w:t>
      </w:r>
    </w:p>
    <w:p w:rsidR="00114B19" w:rsidRPr="00114B19" w:rsidRDefault="00114B19" w:rsidP="00114B19">
      <w:pPr>
        <w:spacing w:line="276" w:lineRule="auto"/>
        <w:rPr>
          <w:sz w:val="28"/>
          <w:szCs w:val="28"/>
        </w:rPr>
      </w:pPr>
    </w:p>
    <w:p w:rsidR="00114B19" w:rsidRPr="00114B19" w:rsidRDefault="00114B19" w:rsidP="006E79D1">
      <w:pPr>
        <w:spacing w:line="276" w:lineRule="auto"/>
        <w:ind w:left="709" w:hanging="709"/>
        <w:rPr>
          <w:sz w:val="28"/>
          <w:szCs w:val="28"/>
        </w:rPr>
      </w:pPr>
      <w:r w:rsidRPr="00114B19">
        <w:rPr>
          <w:sz w:val="28"/>
          <w:szCs w:val="28"/>
        </w:rPr>
        <w:t>1.</w:t>
      </w:r>
      <w:r w:rsidRPr="00114B19">
        <w:rPr>
          <w:sz w:val="28"/>
          <w:szCs w:val="28"/>
        </w:rPr>
        <w:tab/>
        <w:t>Può chiamarsi sostanza solo ciò che non inerisce ad altro e non si predica di altro, ma è soggetto di inerenza e di predicazione di tutti gli altri modi di essere</w:t>
      </w:r>
    </w:p>
    <w:p w:rsidR="00114B19" w:rsidRPr="00114B19" w:rsidRDefault="00114B19" w:rsidP="006E79D1">
      <w:pPr>
        <w:spacing w:line="276" w:lineRule="auto"/>
        <w:ind w:left="709" w:hanging="709"/>
        <w:rPr>
          <w:sz w:val="28"/>
          <w:szCs w:val="28"/>
        </w:rPr>
      </w:pPr>
      <w:r w:rsidRPr="00114B19">
        <w:rPr>
          <w:sz w:val="28"/>
          <w:szCs w:val="28"/>
        </w:rPr>
        <w:t>2.</w:t>
      </w:r>
      <w:r w:rsidRPr="00114B19">
        <w:rPr>
          <w:sz w:val="28"/>
          <w:szCs w:val="28"/>
        </w:rPr>
        <w:tab/>
        <w:t>È sostanza solamente un ente che può sussistere di per sé o separatamente dal resto, dotato di una forma di sussistenza autonoma</w:t>
      </w:r>
    </w:p>
    <w:p w:rsidR="00114B19" w:rsidRPr="00114B19" w:rsidRDefault="00114B19" w:rsidP="006E79D1">
      <w:pPr>
        <w:spacing w:line="276" w:lineRule="auto"/>
        <w:ind w:left="709" w:hanging="709"/>
        <w:rPr>
          <w:sz w:val="28"/>
          <w:szCs w:val="28"/>
        </w:rPr>
      </w:pPr>
      <w:r w:rsidRPr="00114B19">
        <w:rPr>
          <w:sz w:val="28"/>
          <w:szCs w:val="28"/>
        </w:rPr>
        <w:t>3.</w:t>
      </w:r>
      <w:r w:rsidRPr="00114B19">
        <w:rPr>
          <w:sz w:val="28"/>
          <w:szCs w:val="28"/>
        </w:rPr>
        <w:tab/>
        <w:t>Può chiamarsi sostanza solo ciò che è alcunché di determinato: non può essere sostanza un attributo generale, né alcunché di universale o astratto</w:t>
      </w:r>
    </w:p>
    <w:p w:rsidR="00114B19" w:rsidRPr="00114B19" w:rsidRDefault="00114B19" w:rsidP="006E79D1">
      <w:pPr>
        <w:spacing w:line="276" w:lineRule="auto"/>
        <w:ind w:left="709" w:hanging="709"/>
        <w:rPr>
          <w:sz w:val="28"/>
          <w:szCs w:val="28"/>
        </w:rPr>
      </w:pPr>
      <w:r w:rsidRPr="00114B19">
        <w:rPr>
          <w:sz w:val="28"/>
          <w:szCs w:val="28"/>
        </w:rPr>
        <w:t>4.</w:t>
      </w:r>
      <w:r w:rsidRPr="00114B19">
        <w:rPr>
          <w:sz w:val="28"/>
          <w:szCs w:val="28"/>
        </w:rPr>
        <w:tab/>
        <w:t>Sostanza deve essere qualcosa di intrinsecamente unitario, non un mero aggregato di parti o qualsiasi molteplicità organizzata</w:t>
      </w:r>
    </w:p>
    <w:p w:rsidR="00114B19" w:rsidRPr="00114B19" w:rsidRDefault="00114B19" w:rsidP="00114B19">
      <w:pPr>
        <w:spacing w:line="276" w:lineRule="auto"/>
        <w:rPr>
          <w:sz w:val="28"/>
          <w:szCs w:val="28"/>
        </w:rPr>
      </w:pPr>
      <w:r w:rsidRPr="00114B19">
        <w:rPr>
          <w:sz w:val="28"/>
          <w:szCs w:val="28"/>
        </w:rPr>
        <w:t>5.</w:t>
      </w:r>
      <w:r w:rsidRPr="00114B19">
        <w:rPr>
          <w:sz w:val="28"/>
          <w:szCs w:val="28"/>
        </w:rPr>
        <w:tab/>
        <w:t>È sostanza solo ciò che è atto o in atto.</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 xml:space="preserve">Alla luce di questi requisiti, la materia possiede solo il primo dei requisiti, la forma e il </w:t>
      </w:r>
      <w:proofErr w:type="spellStart"/>
      <w:r w:rsidRPr="00114B19">
        <w:rPr>
          <w:sz w:val="28"/>
          <w:szCs w:val="28"/>
        </w:rPr>
        <w:t>sinolo</w:t>
      </w:r>
      <w:proofErr w:type="spellEnd"/>
      <w:r w:rsidRPr="00114B19">
        <w:rPr>
          <w:sz w:val="28"/>
          <w:szCs w:val="28"/>
        </w:rPr>
        <w:t xml:space="preserve"> possiedono tutti i requisiti.</w:t>
      </w:r>
    </w:p>
    <w:p w:rsidR="00114B19" w:rsidRPr="00114B19" w:rsidRDefault="00114B19" w:rsidP="00114B19">
      <w:pPr>
        <w:spacing w:line="276" w:lineRule="auto"/>
        <w:rPr>
          <w:sz w:val="28"/>
          <w:szCs w:val="28"/>
        </w:rPr>
      </w:pPr>
      <w:r w:rsidRPr="00114B19">
        <w:rPr>
          <w:sz w:val="28"/>
          <w:szCs w:val="28"/>
        </w:rPr>
        <w:t xml:space="preserve">In sé e per natura sostanza per eccellenza è la forma, in rapporto a noi sostanza per eccellenza è il </w:t>
      </w:r>
      <w:proofErr w:type="spellStart"/>
      <w:r w:rsidRPr="00114B19">
        <w:rPr>
          <w:sz w:val="28"/>
          <w:szCs w:val="28"/>
        </w:rPr>
        <w:t>sinolo</w:t>
      </w:r>
      <w:proofErr w:type="spellEnd"/>
      <w:r w:rsidRPr="00114B19">
        <w:rPr>
          <w:sz w:val="28"/>
          <w:szCs w:val="28"/>
        </w:rPr>
        <w:t>. Se quest’ultimo fosse in sé sostanza per eccellenza, le sostanze puramente spirituali non potrebbero essere tali.</w:t>
      </w:r>
    </w:p>
    <w:p w:rsidR="00114B19" w:rsidRPr="00114B19" w:rsidRDefault="00114B19" w:rsidP="00114B19">
      <w:pPr>
        <w:spacing w:line="276" w:lineRule="auto"/>
        <w:rPr>
          <w:sz w:val="28"/>
          <w:szCs w:val="28"/>
        </w:rPr>
      </w:pPr>
      <w:r w:rsidRPr="00114B19">
        <w:rPr>
          <w:sz w:val="28"/>
          <w:szCs w:val="28"/>
        </w:rPr>
        <w:lastRenderedPageBreak/>
        <w:t>La forma aristotelica non è l’universale astratto, ma è l’immanente struttura ontologica della cosa.</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Atto e potenza interpretano il divenire, la sua dignità ontologica. L’atto ha assoluta priorità ontologica sulla materia.</w:t>
      </w:r>
    </w:p>
    <w:p w:rsidR="00114B19" w:rsidRPr="00114B19" w:rsidRDefault="00114B19" w:rsidP="00114B19">
      <w:pPr>
        <w:spacing w:line="276" w:lineRule="auto"/>
        <w:rPr>
          <w:sz w:val="28"/>
          <w:szCs w:val="28"/>
        </w:rPr>
      </w:pPr>
      <w:r w:rsidRPr="00114B19">
        <w:rPr>
          <w:sz w:val="28"/>
          <w:szCs w:val="28"/>
        </w:rPr>
        <w:t>Si distinguono fin dall’antichità due forme fondamentali di metafisica:</w:t>
      </w:r>
    </w:p>
    <w:p w:rsidR="00114B19" w:rsidRPr="00114B19" w:rsidRDefault="00114B19" w:rsidP="00114B19">
      <w:pPr>
        <w:spacing w:line="276" w:lineRule="auto"/>
        <w:rPr>
          <w:sz w:val="28"/>
          <w:szCs w:val="28"/>
        </w:rPr>
      </w:pPr>
    </w:p>
    <w:p w:rsidR="00114B19" w:rsidRPr="00114B19" w:rsidRDefault="00114B19" w:rsidP="0069191C">
      <w:pPr>
        <w:spacing w:line="276" w:lineRule="auto"/>
        <w:ind w:left="567" w:hanging="567"/>
        <w:rPr>
          <w:sz w:val="28"/>
          <w:szCs w:val="28"/>
        </w:rPr>
      </w:pPr>
      <w:r w:rsidRPr="00114B19">
        <w:rPr>
          <w:sz w:val="28"/>
          <w:szCs w:val="28"/>
        </w:rPr>
        <w:t>a.</w:t>
      </w:r>
      <w:r w:rsidRPr="00114B19">
        <w:rPr>
          <w:sz w:val="28"/>
          <w:szCs w:val="28"/>
        </w:rPr>
        <w:tab/>
        <w:t>La metafisica come teologia perché considera l’essere più alto e perfetto dal quale dipendono tutti gli altri e le cose del mondo. In virtù del suo oggetto la metafisica ha la priorità su tutte le altre scienze</w:t>
      </w:r>
    </w:p>
    <w:p w:rsidR="00114B19" w:rsidRDefault="00114B19" w:rsidP="0069191C">
      <w:pPr>
        <w:spacing w:line="276" w:lineRule="auto"/>
        <w:ind w:left="567" w:hanging="567"/>
        <w:rPr>
          <w:sz w:val="28"/>
          <w:szCs w:val="28"/>
        </w:rPr>
      </w:pPr>
      <w:r w:rsidRPr="00114B19">
        <w:rPr>
          <w:sz w:val="28"/>
          <w:szCs w:val="28"/>
        </w:rPr>
        <w:t>b.</w:t>
      </w:r>
      <w:r w:rsidRPr="00114B19">
        <w:rPr>
          <w:sz w:val="28"/>
          <w:szCs w:val="28"/>
        </w:rPr>
        <w:tab/>
        <w:t>La metafisica come ontologia che studia i caratteri fondamentali dell’essere che ogni essere ha e non può non avere. Essa ha come oggetto specifico la sostanza ed ha la priorità sulle altre scienze in quanto ognuna di esse studia la sostanza in qualcuna delle sue determinazioni (la fisica si dedica alla sostanza in movimento, la matematica alla sostanza come quantità …).</w:t>
      </w:r>
    </w:p>
    <w:p w:rsidR="0069191C" w:rsidRPr="00114B19" w:rsidRDefault="0069191C" w:rsidP="0069191C">
      <w:pPr>
        <w:spacing w:line="276" w:lineRule="auto"/>
        <w:ind w:left="567" w:hanging="567"/>
        <w:rPr>
          <w:sz w:val="28"/>
          <w:szCs w:val="28"/>
        </w:rPr>
      </w:pPr>
    </w:p>
    <w:p w:rsidR="00114B19" w:rsidRPr="00114B19" w:rsidRDefault="00114B19" w:rsidP="00114B19">
      <w:pPr>
        <w:spacing w:line="276" w:lineRule="auto"/>
        <w:rPr>
          <w:sz w:val="28"/>
          <w:szCs w:val="28"/>
        </w:rPr>
      </w:pPr>
      <w:r w:rsidRPr="00114B19">
        <w:rPr>
          <w:sz w:val="28"/>
          <w:szCs w:val="28"/>
        </w:rPr>
        <w:t xml:space="preserve">Questo secondo tipo di metafisica a partire dal sec. XVII cominciò ad essere contrassegnata col nome di ontologia. Essa è avvertita più vicina all’esperienza e comincia ad essere considerata come l’esposizione ordinata e sistematica di quei caratteri fondamentali dell’essere che l’esperienza rivela in modo ripetuto e costante. </w:t>
      </w:r>
      <w:proofErr w:type="spellStart"/>
      <w:r w:rsidRPr="00114B19">
        <w:rPr>
          <w:sz w:val="28"/>
          <w:szCs w:val="28"/>
        </w:rPr>
        <w:t>Wolff</w:t>
      </w:r>
      <w:proofErr w:type="spellEnd"/>
      <w:r w:rsidRPr="00114B19">
        <w:rPr>
          <w:sz w:val="28"/>
          <w:szCs w:val="28"/>
        </w:rPr>
        <w:t xml:space="preserve"> (1659-1754) dette all’ontologia la forma sistematica che le garantì successo per un discreto tempo. Il pensiero comune possiede già in maniera confusa le nozioni che l’ontologia espone in maniera distinta e sistematica. Esiste una ontologia naturale costituita dalle confuse nozioni ontologiche volgari, dal complesso delle nozioni confuse che rispondono ai termini astratti coi quali esprimiamo i giudizi generali intorno all’essere e che acquistiamo con l’uso comune della facoltà della mente. Esiste poi un’ontologia artificiale o scientifica, che si distingue dalla prima come la logica si distingue dai procedimenti naturali</w:t>
      </w:r>
      <w:r w:rsidR="0069191C">
        <w:rPr>
          <w:sz w:val="28"/>
          <w:szCs w:val="28"/>
        </w:rPr>
        <w:t xml:space="preserve"> </w:t>
      </w:r>
      <w:r w:rsidRPr="00114B19">
        <w:rPr>
          <w:sz w:val="28"/>
          <w:szCs w:val="28"/>
        </w:rPr>
        <w:t xml:space="preserve">dell’intelletto. È una scienza dimostrativa il cui oggetto è costituito dalle determinazioni che appartengono a tutti gli enti, sia assolutamente sia sotto determinate condizioni. Entra così nell’ontologia un’esigenza descrittiva ed empirica per eliminare il contrasto tra l’apriorismo deduttivo della metafisica e l’esperienza. </w:t>
      </w:r>
      <w:proofErr w:type="spellStart"/>
      <w:r w:rsidRPr="00114B19">
        <w:rPr>
          <w:sz w:val="28"/>
          <w:szCs w:val="28"/>
        </w:rPr>
        <w:t>Wolff</w:t>
      </w:r>
      <w:proofErr w:type="spellEnd"/>
      <w:r w:rsidRPr="00114B19">
        <w:rPr>
          <w:sz w:val="28"/>
          <w:szCs w:val="28"/>
        </w:rPr>
        <w:t xml:space="preserve"> distingueva dall’ontologia tre discipline metafisiche speciali, la teologia, la psicologia e la fisica (di cui la cosmologia è una parte). A sua volta distingueva una psicologia empirica nella quale si stabiliscono in base all’esperienza i principi che possono rendere ragione di tutto ciò che può accadere nell’anima umana dalla psicologia razionale come scienza di tutte le cose che sono possibili nell’anima umana. Gli illuministi hanno apprezzato la metafisica </w:t>
      </w:r>
      <w:proofErr w:type="spellStart"/>
      <w:r w:rsidRPr="00114B19">
        <w:rPr>
          <w:sz w:val="28"/>
          <w:szCs w:val="28"/>
        </w:rPr>
        <w:t>wolffiana</w:t>
      </w:r>
      <w:proofErr w:type="spellEnd"/>
      <w:r w:rsidRPr="00114B19">
        <w:rPr>
          <w:sz w:val="28"/>
          <w:szCs w:val="28"/>
        </w:rPr>
        <w:t>, stando alle seguenti parole di D’</w:t>
      </w:r>
      <w:proofErr w:type="spellStart"/>
      <w:r w:rsidRPr="00114B19">
        <w:rPr>
          <w:sz w:val="28"/>
          <w:szCs w:val="28"/>
        </w:rPr>
        <w:t>Alambert</w:t>
      </w:r>
      <w:proofErr w:type="spellEnd"/>
      <w:r w:rsidRPr="00114B19">
        <w:rPr>
          <w:sz w:val="28"/>
          <w:szCs w:val="28"/>
        </w:rPr>
        <w:t xml:space="preserve">: “Poiché sia gli esseri spirituali sia quelli materiali hanno proprietà generali in comune, come l’esistenza, la possibilità, la durata, è giusto che questo ramo della filosofia, dal quale tutti gli altri rami </w:t>
      </w:r>
      <w:r w:rsidRPr="00114B19">
        <w:rPr>
          <w:sz w:val="28"/>
          <w:szCs w:val="28"/>
        </w:rPr>
        <w:lastRenderedPageBreak/>
        <w:t>prendono in parte i loro principi, si denomini ontologia, ossia scienza dell’essere o metafisica generale” (</w:t>
      </w:r>
      <w:proofErr w:type="spellStart"/>
      <w:r w:rsidRPr="00114B19">
        <w:rPr>
          <w:sz w:val="28"/>
          <w:szCs w:val="28"/>
        </w:rPr>
        <w:t>Discours</w:t>
      </w:r>
      <w:proofErr w:type="spellEnd"/>
      <w:r w:rsidRPr="00114B19">
        <w:rPr>
          <w:sz w:val="28"/>
          <w:szCs w:val="28"/>
        </w:rPr>
        <w:t xml:space="preserve"> preliminare &amp;7). Si sostiene una metafisica creata più per noi, più vicina e attaccata alla terra, le cui applicazioni si estendano alle scienze naturali e ai diversi rami della matematica. Ogni scienza ha la sua metafisica, intesa come l’insieme dei principi generali su cui è costruita una determinata dottrina.</w:t>
      </w:r>
    </w:p>
    <w:p w:rsidR="00114B19" w:rsidRPr="00114B19" w:rsidRDefault="00114B19" w:rsidP="00114B19">
      <w:pPr>
        <w:spacing w:line="276" w:lineRule="auto"/>
        <w:rPr>
          <w:sz w:val="28"/>
          <w:szCs w:val="28"/>
        </w:rPr>
      </w:pPr>
      <w:proofErr w:type="spellStart"/>
      <w:r w:rsidRPr="00114B19">
        <w:rPr>
          <w:sz w:val="28"/>
          <w:szCs w:val="28"/>
        </w:rPr>
        <w:t>Kant</w:t>
      </w:r>
      <w:proofErr w:type="spellEnd"/>
      <w:r w:rsidRPr="00114B19">
        <w:rPr>
          <w:sz w:val="28"/>
          <w:szCs w:val="28"/>
        </w:rPr>
        <w:t xml:space="preserve"> introduce un terzo significato di metafisica: essa è lo studio di quelle forme o principi conoscitivi, che per essere costitutivi della ragione umana, anzi di ogni ragione finita in generale, condizionano ogni sapere e ogni scienza; dal loro esame possono ricavarsi i principi generali di ogni scienza. La metafisica può essere il sistema della ragion pura, cioè l’intera conoscenza filosofica sia vera che apparente che deriva dalla ragion pura in connessione sistematica o l’intera filosofia della ragion pura compresa la critica. Egli si oppone alla metafisica dogmatica tradizionale ma mantiene l’ontologia secondo il significato critico-soggettivistico. La metafisica kantiana è una scienza dei concetti puri, che abbraccia le conoscenze che possono essere ottenute indipendentemente dall’esperienza, sul fondamento delle strutture razionali della mente umana.</w:t>
      </w:r>
    </w:p>
    <w:p w:rsidR="00114B19" w:rsidRPr="00114B19" w:rsidRDefault="00114B19" w:rsidP="00114B19">
      <w:pPr>
        <w:spacing w:line="276" w:lineRule="auto"/>
        <w:rPr>
          <w:sz w:val="28"/>
          <w:szCs w:val="28"/>
        </w:rPr>
      </w:pPr>
      <w:r w:rsidRPr="00114B19">
        <w:rPr>
          <w:sz w:val="28"/>
          <w:szCs w:val="28"/>
        </w:rPr>
        <w:t>Dalla seconda metà del sec. XIX assistiamo ad un attacco nei confronti della metafisica:</w:t>
      </w:r>
    </w:p>
    <w:p w:rsidR="00114B19" w:rsidRPr="00114B19" w:rsidRDefault="00114B19" w:rsidP="00114B19">
      <w:pPr>
        <w:spacing w:line="276" w:lineRule="auto"/>
        <w:rPr>
          <w:sz w:val="28"/>
          <w:szCs w:val="28"/>
        </w:rPr>
      </w:pPr>
    </w:p>
    <w:p w:rsidR="00114B19" w:rsidRPr="00114B19" w:rsidRDefault="00114B19" w:rsidP="0069191C">
      <w:pPr>
        <w:spacing w:line="276" w:lineRule="auto"/>
        <w:ind w:left="567" w:hanging="567"/>
        <w:rPr>
          <w:sz w:val="28"/>
          <w:szCs w:val="28"/>
        </w:rPr>
      </w:pPr>
      <w:r w:rsidRPr="00114B19">
        <w:rPr>
          <w:sz w:val="28"/>
          <w:szCs w:val="28"/>
        </w:rPr>
        <w:t>a.</w:t>
      </w:r>
      <w:r w:rsidRPr="00114B19">
        <w:rPr>
          <w:sz w:val="28"/>
          <w:szCs w:val="28"/>
        </w:rPr>
        <w:tab/>
        <w:t xml:space="preserve">Agli occhi di Nietzsche la metafisica crea un </w:t>
      </w:r>
      <w:proofErr w:type="spellStart"/>
      <w:r w:rsidRPr="00114B19">
        <w:rPr>
          <w:sz w:val="28"/>
          <w:szCs w:val="28"/>
        </w:rPr>
        <w:t>oltre-mondo</w:t>
      </w:r>
      <w:proofErr w:type="spellEnd"/>
      <w:r w:rsidRPr="00114B19">
        <w:rPr>
          <w:sz w:val="28"/>
          <w:szCs w:val="28"/>
        </w:rPr>
        <w:t xml:space="preserve"> rispetto al mondo reale in cui è proiettato l’intero valore mentre quest’ultimo viene svilito. Con la sentenza “Dio è morto” egli vuole dichiarare la fine della tradizione </w:t>
      </w:r>
      <w:proofErr w:type="spellStart"/>
      <w:r w:rsidRPr="00114B19">
        <w:rPr>
          <w:sz w:val="28"/>
          <w:szCs w:val="28"/>
        </w:rPr>
        <w:t>ontoteologica</w:t>
      </w:r>
      <w:proofErr w:type="spellEnd"/>
      <w:r w:rsidRPr="00114B19">
        <w:rPr>
          <w:sz w:val="28"/>
          <w:szCs w:val="28"/>
        </w:rPr>
        <w:t xml:space="preserve"> dell’Occidente. Il superuomo deve mantenersi fedele alla terra e in virtù della volontà di potenza devono essere capovolti tutti i valori</w:t>
      </w:r>
      <w:r w:rsidR="0069191C">
        <w:rPr>
          <w:sz w:val="28"/>
          <w:szCs w:val="28"/>
        </w:rPr>
        <w:t>.</w:t>
      </w:r>
    </w:p>
    <w:p w:rsidR="00114B19" w:rsidRPr="00114B19" w:rsidRDefault="00114B19" w:rsidP="0069191C">
      <w:pPr>
        <w:spacing w:line="276" w:lineRule="auto"/>
        <w:ind w:left="567" w:hanging="567"/>
        <w:rPr>
          <w:sz w:val="28"/>
          <w:szCs w:val="28"/>
        </w:rPr>
      </w:pPr>
      <w:r w:rsidRPr="00114B19">
        <w:rPr>
          <w:sz w:val="28"/>
          <w:szCs w:val="28"/>
        </w:rPr>
        <w:t>b.</w:t>
      </w:r>
      <w:r w:rsidRPr="00114B19">
        <w:rPr>
          <w:sz w:val="28"/>
          <w:szCs w:val="28"/>
        </w:rPr>
        <w:tab/>
        <w:t>Per i neoempiristi o neopositivisti logici gli unici discorsi sensati sono le tautologie logico- matematiche o le proposizioni suscettibili di verifica fattuale. La proposizioni della metafisica sono senza senso, un insieme di pseudo questioni fondate su un cumulo di pseudo proposizioni costituite da un ammasso di pseudo concetti. Il metafisico non dice il falso, semplicemente non afferma nulla. Per gli autori più radicali essa è l’opposto della scienza, un errore o una malattia derivante da un uso scorretto del linguaggio.</w:t>
      </w:r>
    </w:p>
    <w:p w:rsidR="00114B19" w:rsidRPr="00114B19" w:rsidRDefault="00114B19" w:rsidP="0069191C">
      <w:pPr>
        <w:spacing w:line="276" w:lineRule="auto"/>
        <w:ind w:left="567" w:hanging="567"/>
        <w:rPr>
          <w:sz w:val="28"/>
          <w:szCs w:val="28"/>
        </w:rPr>
      </w:pPr>
      <w:r w:rsidRPr="00114B19">
        <w:rPr>
          <w:sz w:val="28"/>
          <w:szCs w:val="28"/>
        </w:rPr>
        <w:t>c.</w:t>
      </w:r>
      <w:r w:rsidRPr="00114B19">
        <w:rPr>
          <w:sz w:val="28"/>
          <w:szCs w:val="28"/>
        </w:rPr>
        <w:tab/>
        <w:t xml:space="preserve">Per </w:t>
      </w:r>
      <w:proofErr w:type="spellStart"/>
      <w:r w:rsidRPr="00114B19">
        <w:rPr>
          <w:sz w:val="28"/>
          <w:szCs w:val="28"/>
        </w:rPr>
        <w:t>Heidegger</w:t>
      </w:r>
      <w:proofErr w:type="spellEnd"/>
      <w:r w:rsidRPr="00114B19">
        <w:rPr>
          <w:sz w:val="28"/>
          <w:szCs w:val="28"/>
        </w:rPr>
        <w:t xml:space="preserve"> la metafisica occidentale si è concentrata sull’ente ed è stata espressione di oblio dell’essere. La metafisica pronuncia necessariamente e costantemente l’essere ma non lo porta al linguaggio, perché non lo pensa nella sua verità. Essa erra di ente in ente e in realtà si configura come una fisica. La metafisica è </w:t>
      </w:r>
      <w:proofErr w:type="spellStart"/>
      <w:r w:rsidRPr="00114B19">
        <w:rPr>
          <w:sz w:val="28"/>
          <w:szCs w:val="28"/>
        </w:rPr>
        <w:t>ontoteologia</w:t>
      </w:r>
      <w:proofErr w:type="spellEnd"/>
      <w:r w:rsidRPr="00114B19">
        <w:rPr>
          <w:sz w:val="28"/>
          <w:szCs w:val="28"/>
        </w:rPr>
        <w:t xml:space="preserve"> perché, indagando l’ente, approda a Dio come ente sommo. Nell’ente l’essere si svela ma anche si nasconde, e considerato in rapporto all’ente, l’essere, nella sua differenza ontologica, è ni-ente. La metafisica in quanto tale è il nichilismo autentico. Nietzsche ne è la conferma, in quanto anch’egli è interno alla tradizione metafisica, è al suo culmine. In lui rinveniamo una metafisica </w:t>
      </w:r>
      <w:r w:rsidRPr="00114B19">
        <w:rPr>
          <w:sz w:val="28"/>
          <w:szCs w:val="28"/>
        </w:rPr>
        <w:lastRenderedPageBreak/>
        <w:t>della volontà di potenza, un discorso che tende a oggettivare e manipolare l’ente, che continua a parlare in termini di valori. La metafisica non è comunque il frutto di una scelta umana, ma è il modo in cui l’essere stesso si è dato e si è sottratto nella storia del pensiero. L’oblio dell’essere, in senso proprio, è un essere abbandonati dall’essere. All’uomo non rimane che affidarsi ad un pensiero rammemorante e poetante in grado di prepararlo all’accoglimento dell’evento dell’essere, puramente imprevedibile e gratuito. D’altra parte egli riconferma il carattere primario dell’ontologia: “Il problema dell’essere tende non solo alla determinazione delle condizioni a priori della possibilità delle scienze che studiano l’ente in quanto ente così e così e che perciò si muovono già sempre in una comprensione dell’essere, ma bensì anche alla determinazione delle condizioni e delle possibilità delle ontologie che precedono e fondano le scienze ontiche (cioè empiriche)” (Essere e Tempo, &amp; 3).</w:t>
      </w:r>
    </w:p>
    <w:p w:rsidR="0069191C" w:rsidRDefault="0069191C"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Nel sec. XX ci sono tentativi di riabilitazione parziale della metafisica:</w:t>
      </w:r>
    </w:p>
    <w:p w:rsidR="00114B19" w:rsidRPr="00114B19" w:rsidRDefault="00114B19" w:rsidP="00114B19">
      <w:pPr>
        <w:spacing w:line="276" w:lineRule="auto"/>
        <w:rPr>
          <w:sz w:val="28"/>
          <w:szCs w:val="28"/>
        </w:rPr>
      </w:pPr>
    </w:p>
    <w:p w:rsidR="00114B19" w:rsidRPr="00114B19" w:rsidRDefault="00114B19" w:rsidP="0069191C">
      <w:pPr>
        <w:spacing w:line="276" w:lineRule="auto"/>
        <w:ind w:left="567" w:hanging="567"/>
        <w:rPr>
          <w:sz w:val="28"/>
          <w:szCs w:val="28"/>
        </w:rPr>
      </w:pPr>
      <w:r w:rsidRPr="00114B19">
        <w:rPr>
          <w:sz w:val="28"/>
          <w:szCs w:val="28"/>
        </w:rPr>
        <w:t>a.</w:t>
      </w:r>
      <w:r w:rsidRPr="00114B19">
        <w:rPr>
          <w:sz w:val="28"/>
          <w:szCs w:val="28"/>
        </w:rPr>
        <w:tab/>
        <w:t>Per Popper la metafisica non appartiene all’area della scienza perché non è falsificabile, ma le sue tesi sono razionalmente criticabili. Essa inoltre ha funzionato da supporto psicologico e da stimolo storico al lavoro scientifico. Dal punto di vista psicologico non c’è scienza senza la fede in idee che hanno una natura puramente speculativa, che determinano quali problemi esplicativi sceglieremo di affrontare e quali tipi di risposte potremo considerare idonee, soddisfacenti, accettabili. Storicamente la metafisica rappresenta la fonte da cui rampollano le teorie delle scienze empiriche.</w:t>
      </w:r>
    </w:p>
    <w:p w:rsidR="00114B19" w:rsidRPr="00114B19" w:rsidRDefault="00114B19" w:rsidP="0069191C">
      <w:pPr>
        <w:spacing w:line="276" w:lineRule="auto"/>
        <w:ind w:left="567" w:hanging="567"/>
        <w:rPr>
          <w:sz w:val="28"/>
          <w:szCs w:val="28"/>
        </w:rPr>
      </w:pPr>
      <w:r w:rsidRPr="00114B19">
        <w:rPr>
          <w:sz w:val="28"/>
          <w:szCs w:val="28"/>
        </w:rPr>
        <w:t>b.</w:t>
      </w:r>
      <w:r w:rsidRPr="00114B19">
        <w:rPr>
          <w:sz w:val="28"/>
          <w:szCs w:val="28"/>
        </w:rPr>
        <w:tab/>
        <w:t xml:space="preserve">Alcuni filosofi analitici si concentrano sugli usi e le funzioni generali del discorso metafisico. Secondo i filosofi di Oxford il linguaggio è costituito da una serie di giochi linguistici diversificati e il significato di un enunciato non è costituito dal metodo della sua verifica, ma dall’uso che se ne fa. Per </w:t>
      </w:r>
      <w:proofErr w:type="spellStart"/>
      <w:r w:rsidRPr="00114B19">
        <w:rPr>
          <w:sz w:val="28"/>
          <w:szCs w:val="28"/>
        </w:rPr>
        <w:t>Wisdom</w:t>
      </w:r>
      <w:proofErr w:type="spellEnd"/>
      <w:r w:rsidRPr="00114B19">
        <w:rPr>
          <w:sz w:val="28"/>
          <w:szCs w:val="28"/>
        </w:rPr>
        <w:t xml:space="preserve"> la metafisica non è una descrizione scientifica dell’universo, ma è pur sempre una visione del mondo capace di evidenziare aspetti inediti della realtà. Le metafisiche tentano di forzare la rete semantica del linguaggio ordinario per esplorare nuove possibilità teoriche e offrire una nuova e più potente visione delle cose.</w:t>
      </w:r>
    </w:p>
    <w:p w:rsidR="00114B19" w:rsidRPr="00114B19" w:rsidRDefault="00114B19" w:rsidP="0069191C">
      <w:pPr>
        <w:spacing w:line="276" w:lineRule="auto"/>
        <w:ind w:left="567" w:hanging="567"/>
        <w:rPr>
          <w:sz w:val="28"/>
          <w:szCs w:val="28"/>
        </w:rPr>
      </w:pPr>
      <w:r w:rsidRPr="00114B19">
        <w:rPr>
          <w:sz w:val="28"/>
          <w:szCs w:val="28"/>
        </w:rPr>
        <w:t>c.</w:t>
      </w:r>
      <w:r w:rsidRPr="00114B19">
        <w:rPr>
          <w:sz w:val="28"/>
          <w:szCs w:val="28"/>
        </w:rPr>
        <w:tab/>
        <w:t xml:space="preserve">Nell’epistemologia </w:t>
      </w:r>
      <w:proofErr w:type="spellStart"/>
      <w:r w:rsidRPr="00114B19">
        <w:rPr>
          <w:sz w:val="28"/>
          <w:szCs w:val="28"/>
        </w:rPr>
        <w:t>postpositivistica</w:t>
      </w:r>
      <w:proofErr w:type="spellEnd"/>
      <w:r w:rsidRPr="00114B19">
        <w:rPr>
          <w:sz w:val="28"/>
          <w:szCs w:val="28"/>
        </w:rPr>
        <w:t xml:space="preserve"> autori come </w:t>
      </w:r>
      <w:proofErr w:type="spellStart"/>
      <w:r w:rsidRPr="00114B19">
        <w:rPr>
          <w:sz w:val="28"/>
          <w:szCs w:val="28"/>
        </w:rPr>
        <w:t>Kuhn</w:t>
      </w:r>
      <w:proofErr w:type="spellEnd"/>
      <w:r w:rsidRPr="00114B19">
        <w:rPr>
          <w:sz w:val="28"/>
          <w:szCs w:val="28"/>
        </w:rPr>
        <w:t xml:space="preserve">, </w:t>
      </w:r>
      <w:proofErr w:type="spellStart"/>
      <w:r w:rsidRPr="00114B19">
        <w:rPr>
          <w:sz w:val="28"/>
          <w:szCs w:val="28"/>
        </w:rPr>
        <w:t>Lakatos</w:t>
      </w:r>
      <w:proofErr w:type="spellEnd"/>
      <w:r w:rsidRPr="00114B19">
        <w:rPr>
          <w:sz w:val="28"/>
          <w:szCs w:val="28"/>
        </w:rPr>
        <w:t xml:space="preserve"> e </w:t>
      </w:r>
      <w:proofErr w:type="spellStart"/>
      <w:r w:rsidRPr="00114B19">
        <w:rPr>
          <w:sz w:val="28"/>
          <w:szCs w:val="28"/>
        </w:rPr>
        <w:t>Feyerabend</w:t>
      </w:r>
      <w:proofErr w:type="spellEnd"/>
      <w:r w:rsidRPr="00114B19">
        <w:rPr>
          <w:sz w:val="28"/>
          <w:szCs w:val="28"/>
        </w:rPr>
        <w:t xml:space="preserve"> ritengono che nei paradigmi e nei programmi di ricerca delle scienze sono all’opera determinati assunti teorici di natura metafisica e metodologica, che informano gli scienziati circa gli</w:t>
      </w:r>
      <w:r w:rsidR="0069191C">
        <w:rPr>
          <w:sz w:val="28"/>
          <w:szCs w:val="28"/>
        </w:rPr>
        <w:t xml:space="preserve"> </w:t>
      </w:r>
      <w:r w:rsidRPr="00114B19">
        <w:rPr>
          <w:sz w:val="28"/>
          <w:szCs w:val="28"/>
        </w:rPr>
        <w:t xml:space="preserve">elementi che costituiscono la realtà, o i problemi da affrontare, o le euristiche da seguire. Per </w:t>
      </w:r>
      <w:proofErr w:type="spellStart"/>
      <w:r w:rsidRPr="00114B19">
        <w:rPr>
          <w:sz w:val="28"/>
          <w:szCs w:val="28"/>
        </w:rPr>
        <w:t>Feyerabend</w:t>
      </w:r>
      <w:proofErr w:type="spellEnd"/>
      <w:r w:rsidRPr="00114B19">
        <w:rPr>
          <w:sz w:val="28"/>
          <w:szCs w:val="28"/>
        </w:rPr>
        <w:t xml:space="preserve"> la scienza di oggi può esistere e conservarsi come tale solo a patto di incorporare in se medesima la metafisica, cioè la disponibilità a contraddire se stessa e le proprie teorie.</w:t>
      </w:r>
    </w:p>
    <w:p w:rsidR="00114B19" w:rsidRPr="00114B19" w:rsidRDefault="00114B19" w:rsidP="0069191C">
      <w:pPr>
        <w:spacing w:line="276" w:lineRule="auto"/>
        <w:ind w:left="567" w:hanging="567"/>
        <w:rPr>
          <w:sz w:val="28"/>
          <w:szCs w:val="28"/>
        </w:rPr>
      </w:pPr>
      <w:r w:rsidRPr="00114B19">
        <w:rPr>
          <w:sz w:val="28"/>
          <w:szCs w:val="28"/>
        </w:rPr>
        <w:lastRenderedPageBreak/>
        <w:t>d.</w:t>
      </w:r>
      <w:r w:rsidRPr="00114B19">
        <w:rPr>
          <w:sz w:val="28"/>
          <w:szCs w:val="28"/>
        </w:rPr>
        <w:tab/>
        <w:t xml:space="preserve">Il filone di filosofia analitica </w:t>
      </w:r>
      <w:proofErr w:type="spellStart"/>
      <w:r w:rsidRPr="00114B19">
        <w:rPr>
          <w:sz w:val="28"/>
          <w:szCs w:val="28"/>
        </w:rPr>
        <w:t>postempiristica</w:t>
      </w:r>
      <w:proofErr w:type="spellEnd"/>
      <w:r w:rsidRPr="00114B19">
        <w:rPr>
          <w:sz w:val="28"/>
          <w:szCs w:val="28"/>
        </w:rPr>
        <w:t xml:space="preserve"> riconsidera la metafisica come ontologia generale, come un’indagine volta allo studio di quei concetti che stanno alla base del nostro pensiero (essenza, identità, contingenza, necessità, …) e che vengono presupposti dalle più svariate discipline scientifiche.</w:t>
      </w:r>
    </w:p>
    <w:p w:rsidR="00114B19" w:rsidRPr="00114B19" w:rsidRDefault="00114B19" w:rsidP="0069191C">
      <w:pPr>
        <w:spacing w:line="276" w:lineRule="auto"/>
        <w:ind w:left="567" w:hanging="567"/>
        <w:rPr>
          <w:sz w:val="28"/>
          <w:szCs w:val="28"/>
        </w:rPr>
      </w:pPr>
      <w:r w:rsidRPr="00114B19">
        <w:rPr>
          <w:sz w:val="28"/>
          <w:szCs w:val="28"/>
        </w:rPr>
        <w:t>e.</w:t>
      </w:r>
      <w:r w:rsidRPr="00114B19">
        <w:rPr>
          <w:sz w:val="28"/>
          <w:szCs w:val="28"/>
        </w:rPr>
        <w:tab/>
        <w:t>Movimenti come il neotomismo o la neoscolastica riprendono la metafisica e considerano la domanda intorno all’essere la questione essenziale della filosofia.</w:t>
      </w:r>
    </w:p>
    <w:p w:rsidR="00114B19" w:rsidRPr="00114B19" w:rsidRDefault="00114B19" w:rsidP="00114B19">
      <w:pPr>
        <w:spacing w:line="276" w:lineRule="auto"/>
        <w:rPr>
          <w:sz w:val="28"/>
          <w:szCs w:val="28"/>
        </w:rPr>
      </w:pPr>
      <w:r w:rsidRPr="00114B19">
        <w:rPr>
          <w:sz w:val="28"/>
          <w:szCs w:val="28"/>
        </w:rPr>
        <w:t xml:space="preserve"> </w:t>
      </w:r>
    </w:p>
    <w:p w:rsidR="0069191C" w:rsidRDefault="0069191C" w:rsidP="00114B19">
      <w:pPr>
        <w:spacing w:line="276" w:lineRule="auto"/>
        <w:rPr>
          <w:sz w:val="28"/>
          <w:szCs w:val="28"/>
        </w:rPr>
      </w:pPr>
    </w:p>
    <w:p w:rsidR="00114B19" w:rsidRPr="0069191C" w:rsidRDefault="00114B19" w:rsidP="00114B19">
      <w:pPr>
        <w:spacing w:line="276" w:lineRule="auto"/>
        <w:rPr>
          <w:b/>
          <w:sz w:val="28"/>
          <w:szCs w:val="28"/>
        </w:rPr>
      </w:pPr>
      <w:r w:rsidRPr="0069191C">
        <w:rPr>
          <w:b/>
          <w:sz w:val="28"/>
          <w:szCs w:val="28"/>
        </w:rPr>
        <w:t>Analogia e partecipazione</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Il termina “analogia” è usato originariamente secondo due significati:</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w:t>
      </w:r>
      <w:r w:rsidRPr="00114B19">
        <w:rPr>
          <w:sz w:val="28"/>
          <w:szCs w:val="28"/>
        </w:rPr>
        <w:tab/>
        <w:t>Uguaglianza di rapporti nell’uso matematico</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w:t>
      </w:r>
      <w:r w:rsidRPr="00114B19">
        <w:rPr>
          <w:sz w:val="28"/>
          <w:szCs w:val="28"/>
        </w:rPr>
        <w:tab/>
        <w:t xml:space="preserve"> Estensione probabile della conoscenza mediante l’uso di somiglianze generiche che si possono addurre tra situazioni diverse.</w:t>
      </w:r>
    </w:p>
    <w:p w:rsidR="00114B19" w:rsidRPr="00114B19" w:rsidRDefault="00114B19" w:rsidP="00114B19">
      <w:pPr>
        <w:spacing w:line="276" w:lineRule="auto"/>
        <w:rPr>
          <w:sz w:val="28"/>
          <w:szCs w:val="28"/>
        </w:rPr>
      </w:pPr>
      <w:r w:rsidRPr="00114B19">
        <w:rPr>
          <w:sz w:val="28"/>
          <w:szCs w:val="28"/>
        </w:rPr>
        <w:t>Platone usa l’analogia per istituire rapporti tra diversi tipi di conoscenza: come l’essere sta al divenire, così l’intelligenza sta all’opinione: come l’intelligenza sta all’opinione così la scienza sta alla credenza e la dianoia (conoscenza discorsiva che ricava conclusioni da premesse) sta alla congettura.</w:t>
      </w:r>
    </w:p>
    <w:p w:rsidR="00114B19" w:rsidRPr="00114B19" w:rsidRDefault="00114B19" w:rsidP="00114B19">
      <w:pPr>
        <w:spacing w:line="276" w:lineRule="auto"/>
        <w:rPr>
          <w:sz w:val="28"/>
          <w:szCs w:val="28"/>
        </w:rPr>
      </w:pPr>
      <w:r w:rsidRPr="00114B19">
        <w:rPr>
          <w:sz w:val="28"/>
          <w:szCs w:val="28"/>
        </w:rPr>
        <w:t>Anche Aristotele la usa nel senso di uguaglianza di rapporti e proporzione.</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 xml:space="preserve">La Scolastica ha fatto della parola un uso </w:t>
      </w:r>
      <w:proofErr w:type="spellStart"/>
      <w:r w:rsidRPr="00114B19">
        <w:rPr>
          <w:sz w:val="28"/>
          <w:szCs w:val="28"/>
        </w:rPr>
        <w:t>metafisico-teologico</w:t>
      </w:r>
      <w:proofErr w:type="spellEnd"/>
      <w:r w:rsidRPr="00114B19">
        <w:rPr>
          <w:sz w:val="28"/>
          <w:szCs w:val="28"/>
        </w:rPr>
        <w:t xml:space="preserve"> e l’ha utilizzata per distinguere e connettere l’essere di Dio e l’essere delle creature. Tale uso presuppone un concetto di Dio quale causa efficiente e finale della realtà finita, mediante il rapporto di “creazione”. Dio è l’essere necessario, che non può non essere, mentre le realtà finite costituiscono l’essere possibile, che potrebbe anche non essere, e perciò ha bisogno dell’essere necessario per sussistere.</w:t>
      </w:r>
    </w:p>
    <w:p w:rsidR="00114B19" w:rsidRPr="00114B19" w:rsidRDefault="00114B19" w:rsidP="00114B19">
      <w:pPr>
        <w:spacing w:line="276" w:lineRule="auto"/>
        <w:rPr>
          <w:sz w:val="28"/>
          <w:szCs w:val="28"/>
        </w:rPr>
      </w:pPr>
      <w:r w:rsidRPr="00114B19">
        <w:rPr>
          <w:sz w:val="28"/>
          <w:szCs w:val="28"/>
        </w:rPr>
        <w:t xml:space="preserve">Per S. Tommaso l’essere delle creature è creato, finito, perché separabile dalla propria essenza mentre l’essere di Dio è identico con la propria essenza e dunque necessario. Questi due significati di essere, possibile e necessario, non sono univoci e neanche equivoci, ma analoghi: se permane una certa somiglianza, altrettanta e anche maggiore è la dissomiglianza. Tale rapporto permette di dire qualcosa di Dio per analogia, senza poterlo esaurire nel concetto, nel rispetto anche della </w:t>
      </w:r>
      <w:proofErr w:type="spellStart"/>
      <w:r w:rsidRPr="00114B19">
        <w:rPr>
          <w:sz w:val="28"/>
          <w:szCs w:val="28"/>
        </w:rPr>
        <w:t>theologia</w:t>
      </w:r>
      <w:proofErr w:type="spellEnd"/>
      <w:r w:rsidRPr="00114B19">
        <w:rPr>
          <w:sz w:val="28"/>
          <w:szCs w:val="28"/>
        </w:rPr>
        <w:t xml:space="preserve"> negativa. Possiamo attribuirgli qualità finite, ma impropriamente, in maniera ineffabile, via </w:t>
      </w:r>
      <w:proofErr w:type="spellStart"/>
      <w:r w:rsidRPr="00114B19">
        <w:rPr>
          <w:sz w:val="28"/>
          <w:szCs w:val="28"/>
        </w:rPr>
        <w:t>eminentiae</w:t>
      </w:r>
      <w:proofErr w:type="spellEnd"/>
      <w:r w:rsidRPr="00114B19">
        <w:rPr>
          <w:sz w:val="28"/>
          <w:szCs w:val="28"/>
        </w:rPr>
        <w:t>. Dell’uomo e di Dio posso predicare la sapienza: nell’uomo si tratta di una perfezione distinta dalla sua essenza ed esistenza e fa comprendere ciò che vuole significare, mentre in Dio si tratta di una perfezione identica alla sua essenza e al suo essere ma lascia fuori di sé la cosa significata perché trascende i limiti dell’intendimento umano.</w:t>
      </w:r>
    </w:p>
    <w:p w:rsidR="00114B19" w:rsidRPr="00114B19" w:rsidRDefault="00114B19" w:rsidP="00114B19">
      <w:pPr>
        <w:spacing w:line="276" w:lineRule="auto"/>
        <w:rPr>
          <w:sz w:val="28"/>
          <w:szCs w:val="28"/>
        </w:rPr>
      </w:pPr>
      <w:r w:rsidRPr="00114B19">
        <w:rPr>
          <w:sz w:val="28"/>
          <w:szCs w:val="28"/>
        </w:rPr>
        <w:lastRenderedPageBreak/>
        <w:t>Uno stesso termine può avere un diverso significato a seconda della realtà cui viene attribuito (analogia di attribuzione).</w:t>
      </w:r>
    </w:p>
    <w:p w:rsidR="00114B19" w:rsidRPr="00114B19" w:rsidRDefault="00114B19" w:rsidP="00114B19">
      <w:pPr>
        <w:spacing w:line="276" w:lineRule="auto"/>
        <w:rPr>
          <w:sz w:val="28"/>
          <w:szCs w:val="28"/>
        </w:rPr>
      </w:pPr>
      <w:r w:rsidRPr="00114B19">
        <w:rPr>
          <w:sz w:val="28"/>
          <w:szCs w:val="28"/>
        </w:rPr>
        <w:t>Tommaso aggiunge l’analogia di proporzionalità che si riferisce all’</w:t>
      </w:r>
      <w:proofErr w:type="spellStart"/>
      <w:r w:rsidRPr="00114B19">
        <w:rPr>
          <w:sz w:val="28"/>
          <w:szCs w:val="28"/>
        </w:rPr>
        <w:t>analogicità</w:t>
      </w:r>
      <w:proofErr w:type="spellEnd"/>
      <w:r w:rsidRPr="00114B19">
        <w:rPr>
          <w:sz w:val="28"/>
          <w:szCs w:val="28"/>
        </w:rPr>
        <w:t xml:space="preserve"> di significato tra l’essere di Dio e l’essere delle creature, evidenziandone la somiglianza e rimarcandone la dissomiglianza legata alla trascendenza divina.</w:t>
      </w:r>
    </w:p>
    <w:p w:rsidR="00114B19" w:rsidRPr="00114B19" w:rsidRDefault="00114B19" w:rsidP="00114B19">
      <w:pPr>
        <w:spacing w:line="276" w:lineRule="auto"/>
        <w:rPr>
          <w:sz w:val="28"/>
          <w:szCs w:val="28"/>
        </w:rPr>
      </w:pPr>
      <w:proofErr w:type="spellStart"/>
      <w:r w:rsidRPr="00114B19">
        <w:rPr>
          <w:sz w:val="28"/>
          <w:szCs w:val="28"/>
        </w:rPr>
        <w:t>Duns</w:t>
      </w:r>
      <w:proofErr w:type="spellEnd"/>
      <w:r w:rsidRPr="00114B19">
        <w:rPr>
          <w:sz w:val="28"/>
          <w:szCs w:val="28"/>
        </w:rPr>
        <w:t xml:space="preserve"> Scoto si oppose a tale distinzione tomista e, rifacendosi ad Aristotele, ripropone una nozione di essere comune a tutte le cose esistenti, a Dio come alle cose create. Tale nozione ritorna ad essere univoca per permettere di conoscere qualcosa di Dio e predicare di Lui alcuni attributi. Mentre nel tomismo la metafisica era suddivisa in scienza dell’essere creato (metafisica) e in</w:t>
      </w:r>
      <w:r w:rsidR="0069191C">
        <w:rPr>
          <w:sz w:val="28"/>
          <w:szCs w:val="28"/>
        </w:rPr>
        <w:t xml:space="preserve"> </w:t>
      </w:r>
      <w:r w:rsidRPr="00114B19">
        <w:rPr>
          <w:sz w:val="28"/>
          <w:szCs w:val="28"/>
        </w:rPr>
        <w:t>scienza dell’essere necessario (teologia), per Scoto la metafisica ritorna ad essere unica scienza dell’essere e la teologia si tramuta in scienza pratica, in scienza che guida l’uomo sulla via della salvezza.</w:t>
      </w:r>
    </w:p>
    <w:p w:rsidR="00114B19" w:rsidRPr="00114B19" w:rsidRDefault="00114B19" w:rsidP="00114B19">
      <w:pPr>
        <w:spacing w:line="276" w:lineRule="auto"/>
        <w:rPr>
          <w:sz w:val="28"/>
          <w:szCs w:val="28"/>
        </w:rPr>
      </w:pPr>
      <w:r w:rsidRPr="00114B19">
        <w:rPr>
          <w:sz w:val="28"/>
          <w:szCs w:val="28"/>
        </w:rPr>
        <w:t xml:space="preserve">Nella filosofia moderna </w:t>
      </w:r>
      <w:proofErr w:type="spellStart"/>
      <w:r w:rsidRPr="00114B19">
        <w:rPr>
          <w:sz w:val="28"/>
          <w:szCs w:val="28"/>
        </w:rPr>
        <w:t>Locke</w:t>
      </w:r>
      <w:proofErr w:type="spellEnd"/>
      <w:r w:rsidRPr="00114B19">
        <w:rPr>
          <w:sz w:val="28"/>
          <w:szCs w:val="28"/>
        </w:rPr>
        <w:t xml:space="preserve"> nel Saggio sull’Intelletto Umano include l’analogia tra i quattro gradi dell’assenso: essa è l’unico aiuto di cui disponiamo per raggiungere una conoscenza probabile o degli esseri materiali finiti fuori di noi o degli esseri che non sono percepibili da noi o della maggior parte delle operazioni di natura che si celano alla diretta esperienza umana. </w:t>
      </w:r>
      <w:proofErr w:type="spellStart"/>
      <w:r w:rsidRPr="00114B19">
        <w:rPr>
          <w:sz w:val="28"/>
          <w:szCs w:val="28"/>
        </w:rPr>
        <w:t>Leibniz</w:t>
      </w:r>
      <w:proofErr w:type="spellEnd"/>
      <w:r w:rsidRPr="00114B19">
        <w:rPr>
          <w:sz w:val="28"/>
          <w:szCs w:val="28"/>
        </w:rPr>
        <w:t xml:space="preserve"> considerò l’analogia la grande regola della probabilità: ciò che non può essere attestato dall’esperienza può sembrare probabile a seconda di quanto sia concorde con la verità stabilita.</w:t>
      </w:r>
    </w:p>
    <w:p w:rsidR="00114B19" w:rsidRPr="00114B19" w:rsidRDefault="00114B19" w:rsidP="00114B19">
      <w:pPr>
        <w:spacing w:line="276" w:lineRule="auto"/>
        <w:rPr>
          <w:sz w:val="28"/>
          <w:szCs w:val="28"/>
        </w:rPr>
      </w:pPr>
      <w:r w:rsidRPr="00114B19">
        <w:rPr>
          <w:sz w:val="28"/>
          <w:szCs w:val="28"/>
        </w:rPr>
        <w:t xml:space="preserve">In questo senso gli scienziati hanno fatto uso dell’analogia: </w:t>
      </w:r>
      <w:proofErr w:type="spellStart"/>
      <w:r w:rsidRPr="00114B19">
        <w:rPr>
          <w:sz w:val="28"/>
          <w:szCs w:val="28"/>
        </w:rPr>
        <w:t>Huygens</w:t>
      </w:r>
      <w:proofErr w:type="spellEnd"/>
      <w:r w:rsidRPr="00114B19">
        <w:rPr>
          <w:sz w:val="28"/>
          <w:szCs w:val="28"/>
        </w:rPr>
        <w:t>, affidandosi ad essa, ritenne lo stato degli altri pianeti simile a quello della terra, salvo per le differenze prodotte dalla loro diversa distanza dal sole.</w:t>
      </w:r>
    </w:p>
    <w:p w:rsidR="00114B19" w:rsidRPr="00114B19" w:rsidRDefault="00114B19" w:rsidP="00114B19">
      <w:pPr>
        <w:spacing w:line="276" w:lineRule="auto"/>
        <w:rPr>
          <w:sz w:val="28"/>
          <w:szCs w:val="28"/>
        </w:rPr>
      </w:pPr>
      <w:proofErr w:type="spellStart"/>
      <w:r w:rsidRPr="00114B19">
        <w:rPr>
          <w:sz w:val="28"/>
          <w:szCs w:val="28"/>
        </w:rPr>
        <w:t>Kant</w:t>
      </w:r>
      <w:proofErr w:type="spellEnd"/>
      <w:r w:rsidRPr="00114B19">
        <w:rPr>
          <w:sz w:val="28"/>
          <w:szCs w:val="28"/>
        </w:rPr>
        <w:t xml:space="preserve"> considera l’analogia su questa scia: è una forma di prova teoretica, l’identità del rapporto tra principi e conseguenze, tra cause ed effetti, in quanto ha luogo nonostante la differenza specifica delle cose e delle qualità in sé, che contengono il principio di conseguenze simili. Egli presenta tre</w:t>
      </w:r>
    </w:p>
    <w:p w:rsidR="00114B19" w:rsidRPr="00114B19" w:rsidRDefault="00114B19" w:rsidP="00114B19">
      <w:pPr>
        <w:spacing w:line="276" w:lineRule="auto"/>
        <w:rPr>
          <w:sz w:val="28"/>
          <w:szCs w:val="28"/>
        </w:rPr>
      </w:pPr>
      <w:r w:rsidRPr="00114B19">
        <w:rPr>
          <w:sz w:val="28"/>
          <w:szCs w:val="28"/>
        </w:rPr>
        <w:t xml:space="preserve"> analogie dell’esperienza:</w:t>
      </w:r>
    </w:p>
    <w:p w:rsidR="00114B19" w:rsidRPr="00114B19" w:rsidRDefault="00114B19" w:rsidP="00114B19">
      <w:pPr>
        <w:spacing w:line="276" w:lineRule="auto"/>
        <w:rPr>
          <w:sz w:val="28"/>
          <w:szCs w:val="28"/>
        </w:rPr>
      </w:pPr>
    </w:p>
    <w:p w:rsidR="00114B19" w:rsidRPr="00114B19" w:rsidRDefault="00114B19" w:rsidP="0069191C">
      <w:pPr>
        <w:spacing w:line="276" w:lineRule="auto"/>
        <w:ind w:left="567" w:hanging="567"/>
        <w:rPr>
          <w:sz w:val="28"/>
          <w:szCs w:val="28"/>
        </w:rPr>
      </w:pPr>
      <w:r w:rsidRPr="00114B19">
        <w:rPr>
          <w:sz w:val="28"/>
          <w:szCs w:val="28"/>
        </w:rPr>
        <w:t>a.</w:t>
      </w:r>
      <w:r w:rsidRPr="00114B19">
        <w:rPr>
          <w:sz w:val="28"/>
          <w:szCs w:val="28"/>
        </w:rPr>
        <w:tab/>
        <w:t xml:space="preserve">il principio della permanenza della sostanza, ossia “In ogni </w:t>
      </w:r>
      <w:proofErr w:type="spellStart"/>
      <w:r w:rsidRPr="00114B19">
        <w:rPr>
          <w:sz w:val="28"/>
          <w:szCs w:val="28"/>
        </w:rPr>
        <w:t>cangiamento</w:t>
      </w:r>
      <w:proofErr w:type="spellEnd"/>
      <w:r w:rsidRPr="00114B19">
        <w:rPr>
          <w:sz w:val="28"/>
          <w:szCs w:val="28"/>
        </w:rPr>
        <w:t xml:space="preserve"> dei fenomeni la sostanza permane e la quantità di essa nella natura non aumenta né diminuisce”</w:t>
      </w:r>
    </w:p>
    <w:p w:rsidR="00114B19" w:rsidRPr="00114B19" w:rsidRDefault="00114B19" w:rsidP="0069191C">
      <w:pPr>
        <w:spacing w:line="276" w:lineRule="auto"/>
        <w:ind w:left="567" w:hanging="567"/>
        <w:rPr>
          <w:sz w:val="28"/>
          <w:szCs w:val="28"/>
        </w:rPr>
      </w:pPr>
      <w:r w:rsidRPr="00114B19">
        <w:rPr>
          <w:sz w:val="28"/>
          <w:szCs w:val="28"/>
        </w:rPr>
        <w:t>b.</w:t>
      </w:r>
      <w:r w:rsidRPr="00114B19">
        <w:rPr>
          <w:sz w:val="28"/>
          <w:szCs w:val="28"/>
        </w:rPr>
        <w:tab/>
        <w:t xml:space="preserve">il principio della serie temporale secondo la legge di causalità, ossia “Tutti i </w:t>
      </w:r>
      <w:proofErr w:type="spellStart"/>
      <w:r w:rsidRPr="00114B19">
        <w:rPr>
          <w:sz w:val="28"/>
          <w:szCs w:val="28"/>
        </w:rPr>
        <w:t>cangiamenti</w:t>
      </w:r>
      <w:proofErr w:type="spellEnd"/>
      <w:r w:rsidRPr="00114B19">
        <w:rPr>
          <w:sz w:val="28"/>
          <w:szCs w:val="28"/>
        </w:rPr>
        <w:t xml:space="preserve"> avvengono secondo la legge del nesso di causa – effetto”</w:t>
      </w:r>
    </w:p>
    <w:p w:rsidR="00114B19" w:rsidRPr="00114B19" w:rsidRDefault="00114B19" w:rsidP="0069191C">
      <w:pPr>
        <w:spacing w:line="276" w:lineRule="auto"/>
        <w:ind w:left="567" w:hanging="567"/>
        <w:rPr>
          <w:sz w:val="28"/>
          <w:szCs w:val="28"/>
        </w:rPr>
      </w:pPr>
      <w:r w:rsidRPr="00114B19">
        <w:rPr>
          <w:sz w:val="28"/>
          <w:szCs w:val="28"/>
        </w:rPr>
        <w:t>c.</w:t>
      </w:r>
      <w:r w:rsidRPr="00114B19">
        <w:rPr>
          <w:sz w:val="28"/>
          <w:szCs w:val="28"/>
        </w:rPr>
        <w:tab/>
        <w:t>il principio della simultaneità secondo la legge dell’azione reciproca, ossia “Tutte le sostanze in quanto possono essere percepite nello spazio come simultanee, sono tra loro in azione reciproca universale”.</w:t>
      </w:r>
    </w:p>
    <w:p w:rsidR="00114B19" w:rsidRDefault="00114B19" w:rsidP="0069191C">
      <w:pPr>
        <w:spacing w:line="276" w:lineRule="auto"/>
        <w:ind w:left="567" w:hanging="567"/>
        <w:rPr>
          <w:sz w:val="28"/>
          <w:szCs w:val="28"/>
        </w:rPr>
      </w:pPr>
      <w:r w:rsidRPr="00114B19">
        <w:rPr>
          <w:sz w:val="28"/>
          <w:szCs w:val="28"/>
        </w:rPr>
        <w:t xml:space="preserve">Mentre in matematica le analogie sono formule che esprimono l’uguaglianza tra due rapporti quantitativi e sono dunque costitutive, in filosofia l’analogia è un’uguaglianza tra due rapporti qualitativi: se sono dati tre termini della </w:t>
      </w:r>
      <w:r w:rsidRPr="00114B19">
        <w:rPr>
          <w:sz w:val="28"/>
          <w:szCs w:val="28"/>
        </w:rPr>
        <w:lastRenderedPageBreak/>
        <w:t xml:space="preserve">proporzione, non è dato ipso facto il quarto termine, come in matematica, ma un certo rapporto con essi. Dunque le analogie diventano regole per cercare un termine nell’esperienza o segni per indicarlo. I tre principi menzionati da </w:t>
      </w:r>
      <w:proofErr w:type="spellStart"/>
      <w:r w:rsidRPr="00114B19">
        <w:rPr>
          <w:sz w:val="28"/>
          <w:szCs w:val="28"/>
        </w:rPr>
        <w:t>Kant</w:t>
      </w:r>
      <w:proofErr w:type="spellEnd"/>
      <w:r w:rsidRPr="00114B19">
        <w:rPr>
          <w:sz w:val="28"/>
          <w:szCs w:val="28"/>
        </w:rPr>
        <w:t xml:space="preserve"> non costituiscono gli oggetti di esperienza, ma valgono solo per scoprirli e situarli nell’ordine universale della natura. Tali principi sono a priori, certi in maniera indubitabile, ma privi di evidenza intuitiva.</w:t>
      </w:r>
    </w:p>
    <w:p w:rsidR="0069191C" w:rsidRPr="00114B19" w:rsidRDefault="0069191C" w:rsidP="0069191C">
      <w:pPr>
        <w:spacing w:line="276" w:lineRule="auto"/>
        <w:ind w:left="567" w:hanging="567"/>
        <w:rPr>
          <w:sz w:val="28"/>
          <w:szCs w:val="28"/>
        </w:rPr>
      </w:pPr>
    </w:p>
    <w:p w:rsidR="00114B19" w:rsidRPr="00114B19" w:rsidRDefault="00114B19" w:rsidP="00114B19">
      <w:pPr>
        <w:spacing w:line="276" w:lineRule="auto"/>
        <w:rPr>
          <w:sz w:val="28"/>
          <w:szCs w:val="28"/>
        </w:rPr>
      </w:pPr>
      <w:r w:rsidRPr="00114B19">
        <w:rPr>
          <w:sz w:val="28"/>
          <w:szCs w:val="28"/>
        </w:rPr>
        <w:t>L’analogia rimane uguaglianza tra rapporti qualitativi, non più nel senso della Scolastica (rapporto tra diverse dimensioni dell’essere) ma nel senso che sono dati non oggetti, ma relazioni che permettono di scoprirli e ordinarli in unità. L’analogia è uno strumento fondamentale per estendere la conoscenza dei fenomeni naturali sulla guida delle loro connessioni determinanti.</w:t>
      </w:r>
    </w:p>
    <w:p w:rsidR="00114B19" w:rsidRPr="00114B19" w:rsidRDefault="00114B19" w:rsidP="00114B19">
      <w:pPr>
        <w:spacing w:line="276" w:lineRule="auto"/>
        <w:rPr>
          <w:sz w:val="28"/>
          <w:szCs w:val="28"/>
        </w:rPr>
      </w:pPr>
      <w:r w:rsidRPr="00114B19">
        <w:rPr>
          <w:sz w:val="28"/>
          <w:szCs w:val="28"/>
        </w:rPr>
        <w:t xml:space="preserve"> </w:t>
      </w:r>
    </w:p>
    <w:p w:rsidR="00114B19" w:rsidRPr="00114B19" w:rsidRDefault="00114B19" w:rsidP="00114B19">
      <w:pPr>
        <w:spacing w:line="276" w:lineRule="auto"/>
        <w:rPr>
          <w:sz w:val="28"/>
          <w:szCs w:val="28"/>
        </w:rPr>
      </w:pPr>
      <w:r w:rsidRPr="00114B19">
        <w:rPr>
          <w:sz w:val="28"/>
          <w:szCs w:val="28"/>
        </w:rPr>
        <w:t xml:space="preserve">Nella logica e nella metodologia della scienza dell’800 si è stati abbastanza diffidenti verso l’analogia, considerata come un’estensione della generalizzazione induttiva al di là dei limiti nei quali essa offre garanzie di verità. Per J. Stuart </w:t>
      </w:r>
      <w:proofErr w:type="spellStart"/>
      <w:r w:rsidRPr="00114B19">
        <w:rPr>
          <w:sz w:val="28"/>
          <w:szCs w:val="28"/>
        </w:rPr>
        <w:t>Mill</w:t>
      </w:r>
      <w:proofErr w:type="spellEnd"/>
      <w:r w:rsidRPr="00114B19">
        <w:rPr>
          <w:sz w:val="28"/>
          <w:szCs w:val="28"/>
        </w:rPr>
        <w:t xml:space="preserve"> il ragionamento per analogia consiste nell’inferenza che ciò che è vero in un certo caso è anche vero in un caso in qualche modo simile ma non esattamente parallelo, cioè non simile in tutte le circostanze materiali. Un esempio di tale analogia può essere: “Siccome il pianeta terra è abitato, i pianeti sono abitati”. Tale modo di argomentare può accrescere in grado non determinabile e modesto la probabilità della conclusione, ma espone a molte fallacie.</w:t>
      </w:r>
    </w:p>
    <w:p w:rsidR="00114B19" w:rsidRPr="00114B19" w:rsidRDefault="00114B19" w:rsidP="00114B19">
      <w:pPr>
        <w:spacing w:line="276" w:lineRule="auto"/>
        <w:rPr>
          <w:sz w:val="28"/>
          <w:szCs w:val="28"/>
        </w:rPr>
      </w:pPr>
      <w:r w:rsidRPr="00114B19">
        <w:rPr>
          <w:sz w:val="28"/>
          <w:szCs w:val="28"/>
        </w:rPr>
        <w:t>Nella logica e nella metodologia del ‘900 si è avuta minore diffidenza nei confronti della analogia considerata come uguaglianza di rapporti. Essa permette di creare “simboli” (cfr modelli meccanici) più o meno somiglianti con le situazioni reali, ed è considerata come condizione o elemento integrante nella costruzione delle ipotesi e nelle teorie scientifiche.</w:t>
      </w:r>
    </w:p>
    <w:p w:rsidR="00114B19" w:rsidRPr="00114B19" w:rsidRDefault="00114B19" w:rsidP="00114B19">
      <w:pPr>
        <w:spacing w:line="276" w:lineRule="auto"/>
        <w:rPr>
          <w:sz w:val="28"/>
          <w:szCs w:val="28"/>
        </w:rPr>
      </w:pPr>
      <w:r w:rsidRPr="00114B19">
        <w:rPr>
          <w:sz w:val="28"/>
          <w:szCs w:val="28"/>
        </w:rPr>
        <w:t>La partecipazione è uno dei due concetti che Platone ha usato per definire il rapporto tra le cose sensibili e le idee: “Nient’altro rende bella una cosa se non la presenza o la partecipazione del bello in sé, quali siano la via o il modo nei quali presenza o partecipazione abbiano luogo” (Fedro, 100 d). L’altra categoria è dunque “presenza”. In un secondo tempo Platone ha inteso la partecipazione come imitazione: “A me pare che le Idee stiano come esemplari nella natura; e che gli altri oggetti somiglino ad esse e ne siano copie; e che questa partecipazione delle cose alle Idee non consiste in altro che nell’essere immagini di esse” (Parmenide, 132 d).</w:t>
      </w:r>
    </w:p>
    <w:p w:rsidR="00114B19" w:rsidRPr="00114B19" w:rsidRDefault="00114B19" w:rsidP="00114B19">
      <w:pPr>
        <w:spacing w:line="276" w:lineRule="auto"/>
        <w:rPr>
          <w:sz w:val="28"/>
          <w:szCs w:val="28"/>
        </w:rPr>
      </w:pPr>
      <w:r w:rsidRPr="00114B19">
        <w:rPr>
          <w:sz w:val="28"/>
          <w:szCs w:val="28"/>
        </w:rPr>
        <w:t xml:space="preserve">Tale concetto ha un’importanza capitale nel pensiero di S. Tommaso perché, a suo parere, è il nome del principio di causalità: il partecipato è la causa e il partecipante è l’effetto. “Quando una cosa riceve in maniera parziale ciò che appartiene ad altri in maniera totale, si dice che ne è partecipe. Per esempio, si dice che l’uomo partecipa all’animalità, perché non esaurisce il concetto di animalità in tutta la sua estensione; per </w:t>
      </w:r>
      <w:r w:rsidRPr="00114B19">
        <w:rPr>
          <w:sz w:val="28"/>
          <w:szCs w:val="28"/>
        </w:rPr>
        <w:lastRenderedPageBreak/>
        <w:t>la stessa ragione si dice che Socrate partecipa all’umanità; parimenti si dice che la sostanza partecipa all’accidente e la materia alla forma in quanto la forma, sostanziale o accidentale, che, considerata in se stessa, è comune a molti, viene determinata a questo o a quell’oggetto particolare; similmente si dice che l’effetto partecipa alla causa, soprattutto quando non ne adegua il potere; un esempio di questa partecipazione si ha quando si dice che l’aria partecipa alla luce del sole” (</w:t>
      </w:r>
      <w:proofErr w:type="spellStart"/>
      <w:r w:rsidRPr="00114B19">
        <w:rPr>
          <w:sz w:val="28"/>
          <w:szCs w:val="28"/>
        </w:rPr>
        <w:t>Commentarius</w:t>
      </w:r>
      <w:proofErr w:type="spellEnd"/>
      <w:r w:rsidRPr="00114B19">
        <w:rPr>
          <w:sz w:val="28"/>
          <w:szCs w:val="28"/>
        </w:rPr>
        <w:t xml:space="preserve"> in </w:t>
      </w:r>
      <w:proofErr w:type="spellStart"/>
      <w:r w:rsidRPr="00114B19">
        <w:rPr>
          <w:sz w:val="28"/>
          <w:szCs w:val="28"/>
        </w:rPr>
        <w:t>Boetium</w:t>
      </w:r>
      <w:proofErr w:type="spellEnd"/>
      <w:r w:rsidRPr="00114B19">
        <w:rPr>
          <w:sz w:val="28"/>
          <w:szCs w:val="28"/>
        </w:rPr>
        <w:t xml:space="preserve"> De </w:t>
      </w:r>
      <w:proofErr w:type="spellStart"/>
      <w:r w:rsidRPr="00114B19">
        <w:rPr>
          <w:sz w:val="28"/>
          <w:szCs w:val="28"/>
        </w:rPr>
        <w:t>Hebdomadibus</w:t>
      </w:r>
      <w:proofErr w:type="spellEnd"/>
      <w:r w:rsidRPr="00114B19">
        <w:rPr>
          <w:sz w:val="28"/>
          <w:szCs w:val="28"/>
        </w:rPr>
        <w:t xml:space="preserve"> </w:t>
      </w:r>
      <w:proofErr w:type="spellStart"/>
      <w:r w:rsidRPr="00114B19">
        <w:rPr>
          <w:sz w:val="28"/>
          <w:szCs w:val="28"/>
        </w:rPr>
        <w:t>lec</w:t>
      </w:r>
      <w:proofErr w:type="spellEnd"/>
      <w:r w:rsidRPr="00114B19">
        <w:rPr>
          <w:sz w:val="28"/>
          <w:szCs w:val="28"/>
        </w:rPr>
        <w:t>. 2, n. 24). Chiamare il rapporto di causalità con il nome di partecipazione significa istituire un nuovo tipo di rapporto, più stretto, più intimo, più profondo tra causa ed effetto. Sussiste una somiglianza tra causa ed effetto, in quanto l’effetto possiede la stessa qualità della causa, ma è mantenuta anche una differenza perché l’effetto possiede solo una parte della realtà della causa: “quando qualcosa riceve in parte ciò che a un altro appartiene universalmente, si dice che vi partecipa” (ibid.). La partecipazione fonda così la dottrina dell’analogia che sottolinea la somiglianza e dissomiglianza tra cause ed effetto, Dio e creature. Dio esaurisce il concetto dell’essere in tutta la sua estensione, è l’essere, mentre le creature hanno l’essere per partecipazione. Tutti gli enti che noi sperimentiamo non sono l’essere per essenza, ma</w:t>
      </w:r>
      <w:r w:rsidR="0069191C">
        <w:rPr>
          <w:sz w:val="28"/>
          <w:szCs w:val="28"/>
        </w:rPr>
        <w:t xml:space="preserve"> </w:t>
      </w:r>
      <w:r w:rsidRPr="00114B19">
        <w:rPr>
          <w:sz w:val="28"/>
          <w:szCs w:val="28"/>
        </w:rPr>
        <w:t xml:space="preserve">partecipano dell’essere. L’essere è perfezione di tutte le perfezioni, attualità di tutti gli atti, è infinito e non può comportarsi come i partecipanti che sono sempre finiti: “L’essere può venire partecipato dalle altre cose, ma non può esso stesso partecipare a nessuna cosa. Invece ciò che è, ossia l’ente, partecipa all’essere, non come il più comune partecipa al meno comune, ma partecipa all’essere come il concreto partecipa all’astratto” (ibid.). Il grado di partecipazione di un ente all’essere, che gli permette di distinguersi da un altro ente, è l’essenza: “Le cose non si distinguono le une dalle altre in ragione dell’essere, perché questo è comune a tutte. Se dunque differiscono realmente tra loro, bisogna o che l’essere stesso sia specificato da alcune differenze aggiunte, in maniera che cose diverse abbiano un essere specificatamente diverso, oppure che le cose differiscano perché lo stesso essere compete a nature specificatamente diverse. Il primo caso è impossibile, perché all’essere non si può far aggiunta in quel modo in cui si aggiunge la differenza specifica al genere. Bisognerà allora ammettere che le cose differiscano a cagione delle loro diverse nature o essenze, per le quali si acquista l’essere in modi diversi” (Contra </w:t>
      </w:r>
      <w:proofErr w:type="spellStart"/>
      <w:r w:rsidRPr="00114B19">
        <w:rPr>
          <w:sz w:val="28"/>
          <w:szCs w:val="28"/>
        </w:rPr>
        <w:t>Gentiles</w:t>
      </w:r>
      <w:proofErr w:type="spellEnd"/>
      <w:r w:rsidRPr="00114B19">
        <w:rPr>
          <w:sz w:val="28"/>
          <w:szCs w:val="28"/>
        </w:rPr>
        <w:t xml:space="preserve">, I, c. 26). La partecipazione all’essere degli enti materiali e degli enti immateriali non avviene allo stesso modo: “Si deve considerare che ogni realtà partecipa dell’essere secondo la relazione che la lega al primo principio dell’essere. Ora, una cosa composta di materia e forma ha l’essere solamente in conseguenza della sua forma, dunque è tramite la sua forma che essa è in relazione con il primo principio dell’essere. Ma poiché in una cosa generata la materia preesiste alla forma dal punto di vista cronologico, ne deriva che quella data cosa non si trova sempre nell’accennata relazione con il principio primo dell’essere; e non si trova in tale relazione neppure in concomitanza con il suo essere materia, ma solamente dopo, al sopraggiungere della forma” (In De </w:t>
      </w:r>
      <w:proofErr w:type="spellStart"/>
      <w:r w:rsidRPr="00114B19">
        <w:rPr>
          <w:sz w:val="28"/>
          <w:szCs w:val="28"/>
        </w:rPr>
        <w:t>causis</w:t>
      </w:r>
      <w:proofErr w:type="spellEnd"/>
      <w:r w:rsidRPr="00114B19">
        <w:rPr>
          <w:sz w:val="28"/>
          <w:szCs w:val="28"/>
        </w:rPr>
        <w:t xml:space="preserve">, </w:t>
      </w:r>
      <w:proofErr w:type="spellStart"/>
      <w:r w:rsidRPr="00114B19">
        <w:rPr>
          <w:sz w:val="28"/>
          <w:szCs w:val="28"/>
        </w:rPr>
        <w:t>prop</w:t>
      </w:r>
      <w:proofErr w:type="spellEnd"/>
      <w:r w:rsidRPr="00114B19">
        <w:rPr>
          <w:sz w:val="28"/>
          <w:szCs w:val="28"/>
        </w:rPr>
        <w:t xml:space="preserve">. 25). </w:t>
      </w:r>
      <w:r w:rsidRPr="00114B19">
        <w:rPr>
          <w:sz w:val="28"/>
          <w:szCs w:val="28"/>
        </w:rPr>
        <w:lastRenderedPageBreak/>
        <w:t xml:space="preserve">D’altra parte tutte le forme limitano l’essere, quindi nessuna di esse si identifica con l’essere, ma ciascuna, distinguendosi dalle altre, è un modo particolare di partecipare all’essere. Con l’uso della categoria di partecipazione Tommaso risolve tutti gli enti nell’essere: “Tutto ciò che è qualcosa per partecipazione rimanda a un altro che sia la stessa cosa per essenza, come a suo principio supremo. Per esempio, tutte le cose calde per partecipazione si riducono al fuoco il quale è caldo per essenza. Ora, dato che tutte le cose che sono partecipano all’essere e sono enti per partecipazione, occorre che in cima a tutte le cose ci sia qualcosa che sia essere in virtù della sua stessa essenza, ossia che la sua essenza sia l’essere stesso. Questa cosa è Dio, il quale è causa </w:t>
      </w:r>
      <w:proofErr w:type="spellStart"/>
      <w:r w:rsidRPr="00114B19">
        <w:rPr>
          <w:sz w:val="28"/>
          <w:szCs w:val="28"/>
        </w:rPr>
        <w:t>sufficientissima</w:t>
      </w:r>
      <w:proofErr w:type="spellEnd"/>
      <w:r w:rsidRPr="00114B19">
        <w:rPr>
          <w:sz w:val="28"/>
          <w:szCs w:val="28"/>
        </w:rPr>
        <w:t xml:space="preserve">, degnissima e </w:t>
      </w:r>
      <w:proofErr w:type="spellStart"/>
      <w:r w:rsidRPr="00114B19">
        <w:rPr>
          <w:sz w:val="28"/>
          <w:szCs w:val="28"/>
        </w:rPr>
        <w:t>perfettissima</w:t>
      </w:r>
      <w:proofErr w:type="spellEnd"/>
      <w:r w:rsidRPr="00114B19">
        <w:rPr>
          <w:sz w:val="28"/>
          <w:szCs w:val="28"/>
        </w:rPr>
        <w:t xml:space="preserve"> di tutte le cose: da lui tutte le cose che esistono partecipano all’essere” (Commento al Vangelo di Giovanni, Prologo n. 5).</w:t>
      </w:r>
    </w:p>
    <w:p w:rsidR="00114B19" w:rsidRDefault="00114B19" w:rsidP="00114B19">
      <w:pPr>
        <w:spacing w:line="276" w:lineRule="auto"/>
        <w:rPr>
          <w:sz w:val="28"/>
          <w:szCs w:val="28"/>
        </w:rPr>
      </w:pPr>
      <w:r w:rsidRPr="00114B19">
        <w:rPr>
          <w:sz w:val="28"/>
          <w:szCs w:val="28"/>
        </w:rPr>
        <w:t xml:space="preserve"> </w:t>
      </w:r>
    </w:p>
    <w:p w:rsidR="003F4EE5" w:rsidRPr="00114B19" w:rsidRDefault="003F4EE5" w:rsidP="00114B19">
      <w:pPr>
        <w:spacing w:line="276" w:lineRule="auto"/>
        <w:rPr>
          <w:sz w:val="28"/>
          <w:szCs w:val="28"/>
        </w:rPr>
      </w:pPr>
    </w:p>
    <w:p w:rsidR="00114B19" w:rsidRPr="0069191C" w:rsidRDefault="00114B19" w:rsidP="00114B19">
      <w:pPr>
        <w:spacing w:line="276" w:lineRule="auto"/>
        <w:rPr>
          <w:b/>
          <w:sz w:val="28"/>
          <w:szCs w:val="28"/>
        </w:rPr>
      </w:pPr>
      <w:r w:rsidRPr="0069191C">
        <w:rPr>
          <w:b/>
          <w:sz w:val="28"/>
          <w:szCs w:val="28"/>
        </w:rPr>
        <w:t>Atto di essere</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 xml:space="preserve">S. Tommaso assegna il ruolo di atto principale e primario non alla forma, ma all’essere, attualità di ogni atto e perfezione di ogni perfezione. Fra tutte le cose l’essere è la più perfetta, e l’essere sostanziale di una cosa è l’attualità di ogni forma esistente. Aristotele aveva applicato il rapporto di atto e potenza alle coppie materia – forma e sostanza – accidente. Tommaso aggiunge la coppia essenza – atto di essere. Negli enti finiti essenza ed essere non coincidono, a differenza di Dio che è l’esse </w:t>
      </w:r>
      <w:proofErr w:type="spellStart"/>
      <w:r w:rsidRPr="00114B19">
        <w:rPr>
          <w:sz w:val="28"/>
          <w:szCs w:val="28"/>
        </w:rPr>
        <w:t>ipsum</w:t>
      </w:r>
      <w:proofErr w:type="spellEnd"/>
      <w:r w:rsidRPr="00114B19">
        <w:rPr>
          <w:sz w:val="28"/>
          <w:szCs w:val="28"/>
        </w:rPr>
        <w:t xml:space="preserve"> </w:t>
      </w:r>
      <w:proofErr w:type="spellStart"/>
      <w:r w:rsidRPr="00114B19">
        <w:rPr>
          <w:sz w:val="28"/>
          <w:szCs w:val="28"/>
        </w:rPr>
        <w:t>subsistens</w:t>
      </w:r>
      <w:proofErr w:type="spellEnd"/>
      <w:r w:rsidRPr="00114B19">
        <w:rPr>
          <w:sz w:val="28"/>
          <w:szCs w:val="28"/>
        </w:rPr>
        <w:t>. Come si realizza la composizione dell’essenza con l’essere, come può l’essenza attuarsi? Tale composizione è nuova, diversa da quella di materia e forma e sostanza e accidente, perché qui l’essenza svolge il ruolo di potenza rispetto all’essere. L’essenza riceve la perfezione dell’essere ma poi la limita; per questo nessun ente finito ha la perfezione infinita dell’essere. La composizione di essenza e atto di essere (essere ricevuto che attua l’essenza ma che si limita in essa) è profondamente diversa da quella di materia e forma: “Primo, perché la materia non è l’essenza stessa della cosa, altrimenti avremmo che tutte le forme sarebbero accidentali come ritenevano gli antichi naturalisti; la materia invece è una parte dell’essenza. Secondo, perché l’essere stesso (</w:t>
      </w:r>
      <w:proofErr w:type="spellStart"/>
      <w:r w:rsidRPr="00114B19">
        <w:rPr>
          <w:sz w:val="28"/>
          <w:szCs w:val="28"/>
        </w:rPr>
        <w:t>ipsum</w:t>
      </w:r>
      <w:proofErr w:type="spellEnd"/>
      <w:r w:rsidRPr="00114B19">
        <w:rPr>
          <w:sz w:val="28"/>
          <w:szCs w:val="28"/>
        </w:rPr>
        <w:t xml:space="preserve"> esse) non è l’atto proprio della materia, ma della sostanza tutta intera; infatti l’essere è l’atto di ciò che si può dire che è. Ma l’essere non si dice della materia, bensì del tutto. Perciò non si può dire della materia che essa sia, ma ciò che veramente esiste è la sostanza. Terzo, perché neppure la forma è l’essere (né delle cose materiali né di quelle immateriali) … Perciò, negli enti composti di materia e forma, né la materia né la forma si possono dire essenza ed essere. Tuttavia la forma si può dire ciò per cui la cosa è, in quanto è principio dell’essere; ma tutta quanta la sostanza è ciò che è (</w:t>
      </w:r>
      <w:proofErr w:type="spellStart"/>
      <w:r w:rsidRPr="00114B19">
        <w:rPr>
          <w:sz w:val="28"/>
          <w:szCs w:val="28"/>
        </w:rPr>
        <w:t>quod</w:t>
      </w:r>
      <w:proofErr w:type="spellEnd"/>
      <w:r w:rsidRPr="00114B19">
        <w:rPr>
          <w:sz w:val="28"/>
          <w:szCs w:val="28"/>
        </w:rPr>
        <w:t xml:space="preserve"> est) e l’essere è ciò per cui la sostanza si dice ente. Invece, nelle sostanze intellettuali o separate, che non sono composte di materia e forma ma nelle quali la stessa forma è sostanza sussistente, la forma è ciò che esiste; </w:t>
      </w:r>
      <w:r w:rsidRPr="00114B19">
        <w:rPr>
          <w:sz w:val="28"/>
          <w:szCs w:val="28"/>
        </w:rPr>
        <w:lastRenderedPageBreak/>
        <w:t xml:space="preserve">mentre l’essere è sia atto sia ciò per cui esiste la forma” (Contra </w:t>
      </w:r>
      <w:proofErr w:type="spellStart"/>
      <w:r w:rsidRPr="00114B19">
        <w:rPr>
          <w:sz w:val="28"/>
          <w:szCs w:val="28"/>
        </w:rPr>
        <w:t>Gentiles</w:t>
      </w:r>
      <w:proofErr w:type="spellEnd"/>
      <w:r w:rsidRPr="00114B19">
        <w:rPr>
          <w:sz w:val="28"/>
          <w:szCs w:val="28"/>
        </w:rPr>
        <w:t xml:space="preserve">, II, c. 54). Tommaso risolve così il problema della </w:t>
      </w:r>
      <w:proofErr w:type="spellStart"/>
      <w:r w:rsidRPr="00114B19">
        <w:rPr>
          <w:sz w:val="28"/>
          <w:szCs w:val="28"/>
        </w:rPr>
        <w:t>creaturalità</w:t>
      </w:r>
      <w:proofErr w:type="spellEnd"/>
      <w:r w:rsidRPr="00114B19">
        <w:rPr>
          <w:sz w:val="28"/>
          <w:szCs w:val="28"/>
        </w:rPr>
        <w:t xml:space="preserve"> e finitezza degli angeli, senza comprometterne l’assoluta spiritualità. L’angelo non è composto di materia e forma, ma neanche si identifica con l’essere, ma si rapporta all’essere che è atto a mo’ di potenza. Dio è infinito e perfetto perché si identifica con l’essere.</w:t>
      </w:r>
    </w:p>
    <w:p w:rsidR="00114B19" w:rsidRDefault="00114B19" w:rsidP="00114B19">
      <w:pPr>
        <w:spacing w:line="276" w:lineRule="auto"/>
        <w:rPr>
          <w:sz w:val="28"/>
          <w:szCs w:val="28"/>
        </w:rPr>
      </w:pPr>
      <w:r w:rsidRPr="00114B19">
        <w:rPr>
          <w:sz w:val="28"/>
          <w:szCs w:val="28"/>
        </w:rPr>
        <w:t xml:space="preserve"> </w:t>
      </w:r>
    </w:p>
    <w:p w:rsidR="0069191C" w:rsidRPr="00114B19" w:rsidRDefault="0069191C" w:rsidP="00114B19">
      <w:pPr>
        <w:spacing w:line="276" w:lineRule="auto"/>
        <w:rPr>
          <w:sz w:val="28"/>
          <w:szCs w:val="28"/>
        </w:rPr>
      </w:pPr>
    </w:p>
    <w:p w:rsidR="00114B19" w:rsidRDefault="00114B19" w:rsidP="00114B19">
      <w:pPr>
        <w:spacing w:line="276" w:lineRule="auto"/>
        <w:rPr>
          <w:b/>
          <w:sz w:val="28"/>
          <w:szCs w:val="28"/>
        </w:rPr>
      </w:pPr>
      <w:r w:rsidRPr="0069191C">
        <w:rPr>
          <w:b/>
          <w:sz w:val="28"/>
          <w:szCs w:val="28"/>
        </w:rPr>
        <w:t>Trascendentali dell’essere</w:t>
      </w:r>
    </w:p>
    <w:p w:rsidR="0069191C" w:rsidRPr="0069191C" w:rsidRDefault="0069191C" w:rsidP="00114B19">
      <w:pPr>
        <w:spacing w:line="276" w:lineRule="auto"/>
        <w:rPr>
          <w:b/>
          <w:sz w:val="28"/>
          <w:szCs w:val="28"/>
        </w:rPr>
      </w:pPr>
    </w:p>
    <w:p w:rsidR="00114B19" w:rsidRPr="00114B19" w:rsidRDefault="00114B19" w:rsidP="00114B19">
      <w:pPr>
        <w:spacing w:line="276" w:lineRule="auto"/>
        <w:rPr>
          <w:sz w:val="28"/>
          <w:szCs w:val="28"/>
        </w:rPr>
      </w:pPr>
      <w:r w:rsidRPr="00114B19">
        <w:rPr>
          <w:sz w:val="28"/>
          <w:szCs w:val="28"/>
        </w:rPr>
        <w:t>A partire dal sec. XIII con questo termine vengono indicate le proprietà comuni a tutte le cose, che perciò trascendono o eccedono la diversità dei generi in cui tutte le cose si distribuiscono. Sono proprietà fondamentali dell’ente che lo accompagnano sempre e dovunque, perciò appartengono a tutti gli enti.</w:t>
      </w:r>
    </w:p>
    <w:p w:rsidR="00114B19" w:rsidRPr="00114B19" w:rsidRDefault="00114B19" w:rsidP="00114B19">
      <w:pPr>
        <w:spacing w:line="276" w:lineRule="auto"/>
        <w:rPr>
          <w:sz w:val="28"/>
          <w:szCs w:val="28"/>
        </w:rPr>
      </w:pPr>
      <w:r w:rsidRPr="00114B19">
        <w:rPr>
          <w:sz w:val="28"/>
          <w:szCs w:val="28"/>
        </w:rPr>
        <w:t>Già Aristotele aveva insegnato che l’unità, la verità e la bontà sono qualità che appartengono all’ente in quanto tale. L’unità, la verità e la bontà si riferiscono analogicamente a tutti gli enti, sia alle sostanze sia agli accidenti, sia alle realtà materiali sia a quelle immateriali.</w:t>
      </w:r>
    </w:p>
    <w:p w:rsidR="00114B19" w:rsidRPr="00114B19" w:rsidRDefault="0069191C" w:rsidP="00114B19">
      <w:pPr>
        <w:spacing w:line="276" w:lineRule="auto"/>
        <w:rPr>
          <w:sz w:val="28"/>
          <w:szCs w:val="28"/>
        </w:rPr>
      </w:pPr>
      <w:proofErr w:type="spellStart"/>
      <w:r>
        <w:rPr>
          <w:sz w:val="28"/>
          <w:szCs w:val="28"/>
        </w:rPr>
        <w:t>S.</w:t>
      </w:r>
      <w:r w:rsidR="00114B19" w:rsidRPr="00114B19">
        <w:rPr>
          <w:sz w:val="28"/>
          <w:szCs w:val="28"/>
        </w:rPr>
        <w:t>Tommaso</w:t>
      </w:r>
      <w:proofErr w:type="spellEnd"/>
      <w:r w:rsidR="00114B19" w:rsidRPr="00114B19">
        <w:rPr>
          <w:sz w:val="28"/>
          <w:szCs w:val="28"/>
        </w:rPr>
        <w:t xml:space="preserve"> li ha definiti come quelle proprietà che si aggiungono all’ente in quanto esprimono un modo di esso che non viene espresso dal nome dell’ente: </w:t>
      </w:r>
      <w:proofErr w:type="spellStart"/>
      <w:r w:rsidR="00114B19" w:rsidRPr="00114B19">
        <w:rPr>
          <w:sz w:val="28"/>
          <w:szCs w:val="28"/>
        </w:rPr>
        <w:t>ens</w:t>
      </w:r>
      <w:proofErr w:type="spellEnd"/>
      <w:r w:rsidR="00114B19" w:rsidRPr="00114B19">
        <w:rPr>
          <w:sz w:val="28"/>
          <w:szCs w:val="28"/>
        </w:rPr>
        <w:t xml:space="preserve">, </w:t>
      </w:r>
      <w:proofErr w:type="spellStart"/>
      <w:r w:rsidR="00114B19" w:rsidRPr="00114B19">
        <w:rPr>
          <w:sz w:val="28"/>
          <w:szCs w:val="28"/>
        </w:rPr>
        <w:t>res</w:t>
      </w:r>
      <w:proofErr w:type="spellEnd"/>
      <w:r w:rsidR="00114B19" w:rsidRPr="00114B19">
        <w:rPr>
          <w:sz w:val="28"/>
          <w:szCs w:val="28"/>
        </w:rPr>
        <w:t xml:space="preserve">, unum, </w:t>
      </w:r>
      <w:proofErr w:type="spellStart"/>
      <w:r w:rsidR="00114B19" w:rsidRPr="00114B19">
        <w:rPr>
          <w:sz w:val="28"/>
          <w:szCs w:val="28"/>
        </w:rPr>
        <w:t>aliquid</w:t>
      </w:r>
      <w:proofErr w:type="spellEnd"/>
      <w:r w:rsidR="00114B19" w:rsidRPr="00114B19">
        <w:rPr>
          <w:sz w:val="28"/>
          <w:szCs w:val="28"/>
        </w:rPr>
        <w:t xml:space="preserve">, </w:t>
      </w:r>
      <w:proofErr w:type="spellStart"/>
      <w:r w:rsidR="00114B19" w:rsidRPr="00114B19">
        <w:rPr>
          <w:sz w:val="28"/>
          <w:szCs w:val="28"/>
        </w:rPr>
        <w:t>bonum</w:t>
      </w:r>
      <w:proofErr w:type="spellEnd"/>
      <w:r w:rsidR="00114B19" w:rsidRPr="00114B19">
        <w:rPr>
          <w:sz w:val="28"/>
          <w:szCs w:val="28"/>
        </w:rPr>
        <w:t xml:space="preserve">, </w:t>
      </w:r>
      <w:proofErr w:type="spellStart"/>
      <w:r w:rsidR="00114B19" w:rsidRPr="00114B19">
        <w:rPr>
          <w:sz w:val="28"/>
          <w:szCs w:val="28"/>
        </w:rPr>
        <w:t>verum</w:t>
      </w:r>
      <w:proofErr w:type="spellEnd"/>
      <w:r w:rsidR="00114B19" w:rsidRPr="00114B19">
        <w:rPr>
          <w:sz w:val="28"/>
          <w:szCs w:val="28"/>
        </w:rPr>
        <w:t xml:space="preserve">. In Tommaso tali proprietà si collocano in un ripensamento del concetto di essere in senso intensivo, come attualità di ogni atto e perfezione di tutte le perfezioni. Unità, verità e bontà diventano in modo eminente proprietà prima di tutto dell’esse </w:t>
      </w:r>
      <w:proofErr w:type="spellStart"/>
      <w:r w:rsidR="00114B19" w:rsidRPr="00114B19">
        <w:rPr>
          <w:sz w:val="28"/>
          <w:szCs w:val="28"/>
        </w:rPr>
        <w:t>ipsum</w:t>
      </w:r>
      <w:proofErr w:type="spellEnd"/>
      <w:r w:rsidR="00114B19" w:rsidRPr="00114B19">
        <w:rPr>
          <w:sz w:val="28"/>
          <w:szCs w:val="28"/>
        </w:rPr>
        <w:t xml:space="preserve"> </w:t>
      </w:r>
      <w:proofErr w:type="spellStart"/>
      <w:r w:rsidR="00114B19" w:rsidRPr="00114B19">
        <w:rPr>
          <w:sz w:val="28"/>
          <w:szCs w:val="28"/>
        </w:rPr>
        <w:t>subsistens</w:t>
      </w:r>
      <w:proofErr w:type="spellEnd"/>
      <w:r w:rsidR="00114B19" w:rsidRPr="00114B19">
        <w:rPr>
          <w:sz w:val="28"/>
          <w:szCs w:val="28"/>
        </w:rPr>
        <w:t xml:space="preserve">. Dio diventa allora la misura di tutto ciò che possiede unità, bontà, verità. All’essere in quanto essere, e all’ente che ne è partecipe, competono di diritto tutte quelle proprietà che si possono “convertire” con esso, cioè quelle proprietà che sono </w:t>
      </w:r>
      <w:proofErr w:type="spellStart"/>
      <w:r w:rsidR="00114B19" w:rsidRPr="00114B19">
        <w:rPr>
          <w:sz w:val="28"/>
          <w:szCs w:val="28"/>
        </w:rPr>
        <w:t>coestensive</w:t>
      </w:r>
      <w:proofErr w:type="spellEnd"/>
      <w:r w:rsidR="00114B19" w:rsidRPr="00114B19">
        <w:rPr>
          <w:sz w:val="28"/>
          <w:szCs w:val="28"/>
        </w:rPr>
        <w:t xml:space="preserve"> con l’essere, anche se non hanno la medesima connotazione, per cui non si distinguono realmente dall’essere (ente), ma concettualmente. Riguardo i cinque trascendentali sopra elencati, l’Angelico insiste su unità, verità e bontà mentre considera </w:t>
      </w:r>
      <w:proofErr w:type="spellStart"/>
      <w:r w:rsidR="00114B19" w:rsidRPr="00114B19">
        <w:rPr>
          <w:sz w:val="28"/>
          <w:szCs w:val="28"/>
        </w:rPr>
        <w:t>res</w:t>
      </w:r>
      <w:proofErr w:type="spellEnd"/>
      <w:r w:rsidR="00114B19" w:rsidRPr="00114B19">
        <w:rPr>
          <w:sz w:val="28"/>
          <w:szCs w:val="28"/>
        </w:rPr>
        <w:t xml:space="preserve"> e </w:t>
      </w:r>
      <w:proofErr w:type="spellStart"/>
      <w:r w:rsidR="00114B19" w:rsidRPr="00114B19">
        <w:rPr>
          <w:sz w:val="28"/>
          <w:szCs w:val="28"/>
        </w:rPr>
        <w:t>aliquid</w:t>
      </w:r>
      <w:proofErr w:type="spellEnd"/>
      <w:r w:rsidR="00114B19" w:rsidRPr="00114B19">
        <w:rPr>
          <w:sz w:val="28"/>
          <w:szCs w:val="28"/>
        </w:rPr>
        <w:t xml:space="preserve"> semplici sinonimi di </w:t>
      </w:r>
      <w:proofErr w:type="spellStart"/>
      <w:r w:rsidR="00114B19" w:rsidRPr="00114B19">
        <w:rPr>
          <w:sz w:val="28"/>
          <w:szCs w:val="28"/>
        </w:rPr>
        <w:t>ens</w:t>
      </w:r>
      <w:proofErr w:type="spellEnd"/>
      <w:r w:rsidR="00114B19" w:rsidRPr="00114B19">
        <w:rPr>
          <w:sz w:val="28"/>
          <w:szCs w:val="28"/>
        </w:rPr>
        <w:t xml:space="preserve">, più che proprietà dell’essere. Unità, verità e bontà aggiungono all’ente qualche cosa senza imporre restrizioni al suo contenuto. Sono aggiunte di ordine logico, cioè connotazioni come la negazione (essere indiviso), e la relazione (con l’intelletto nel caso della verità e con la volontà nel caso della bontà). Quindi l’essere (ente) è detto uno perché indiviso in se stesso, vero e buono perché conforme all’intelletto e alla volontà. La conformità come modalità dell’essere (ente) è possibile per l’esistenza dell’anima, che in certo qual modo è tutte le cose. Siccome l’anima è composta della facoltà </w:t>
      </w:r>
      <w:proofErr w:type="spellStart"/>
      <w:r w:rsidR="00114B19" w:rsidRPr="00114B19">
        <w:rPr>
          <w:sz w:val="28"/>
          <w:szCs w:val="28"/>
        </w:rPr>
        <w:t>appetitiva</w:t>
      </w:r>
      <w:proofErr w:type="spellEnd"/>
      <w:r w:rsidR="00114B19" w:rsidRPr="00114B19">
        <w:rPr>
          <w:sz w:val="28"/>
          <w:szCs w:val="28"/>
        </w:rPr>
        <w:t xml:space="preserve"> e di quella conoscitiva il termine bene esprime la conformità dell’essere (ente) alla facoltà </w:t>
      </w:r>
      <w:proofErr w:type="spellStart"/>
      <w:r w:rsidR="00114B19" w:rsidRPr="00114B19">
        <w:rPr>
          <w:sz w:val="28"/>
          <w:szCs w:val="28"/>
        </w:rPr>
        <w:t>appetitiva</w:t>
      </w:r>
      <w:proofErr w:type="spellEnd"/>
      <w:r w:rsidR="00114B19" w:rsidRPr="00114B19">
        <w:rPr>
          <w:sz w:val="28"/>
          <w:szCs w:val="28"/>
        </w:rPr>
        <w:t xml:space="preserve"> e il termine vero la conformità alla facoltà conoscitiva. Vista l’applicazione dei Trascendentali anche a Dio in </w:t>
      </w:r>
      <w:r w:rsidR="00114B19" w:rsidRPr="00114B19">
        <w:rPr>
          <w:sz w:val="28"/>
          <w:szCs w:val="28"/>
        </w:rPr>
        <w:lastRenderedPageBreak/>
        <w:t>essi si distinguono una misura e un misurato: l’essere uno, vero, buono per essenza e l’esserlo per partecipazione.</w:t>
      </w:r>
    </w:p>
    <w:p w:rsidR="00114B19" w:rsidRPr="00114B19" w:rsidRDefault="00114B19" w:rsidP="00114B19">
      <w:pPr>
        <w:spacing w:line="276" w:lineRule="auto"/>
        <w:rPr>
          <w:sz w:val="28"/>
          <w:szCs w:val="28"/>
        </w:rPr>
      </w:pPr>
      <w:r w:rsidRPr="00114B19">
        <w:rPr>
          <w:sz w:val="28"/>
          <w:szCs w:val="28"/>
        </w:rPr>
        <w:t>Qualcuno ha considerato incompleto l’elenco di S. Tommaso. Mancano la bellezza, il valore e il sacro. Ma possono essere integrati, partendo dal presupposto che il trascendentale esprime una relazione dell’ente (essere) con se stesso e con le facoltà dell’anima e, d’altra parte, riconoscendo che l’anima possiede anche la facoltà estimativa, il sentimento, il timore. Dunque la bellezza scaturisce dalla relazione con il sentimento di ammirazione, il valore dalla relazione con la facoltà estimativa, il sacro dalla relazione con il timore. Sui trascendentali possono fondarsi la gnoseologia (il vero), l’etica (il bene), l’estetica (il bello), l’assiologia (il valore), la religione (il sacro); questo testimonia come non siano un semplice corollario nell’indagine sull’essere, ma vanno posti a fondamento metafisico.</w:t>
      </w:r>
    </w:p>
    <w:p w:rsidR="00114B19" w:rsidRPr="00114B19" w:rsidRDefault="00114B19" w:rsidP="00114B19">
      <w:pPr>
        <w:spacing w:line="276" w:lineRule="auto"/>
        <w:rPr>
          <w:sz w:val="28"/>
          <w:szCs w:val="28"/>
        </w:rPr>
      </w:pPr>
      <w:r w:rsidRPr="00114B19">
        <w:rPr>
          <w:sz w:val="28"/>
          <w:szCs w:val="28"/>
        </w:rPr>
        <w:t xml:space="preserve"> </w:t>
      </w:r>
    </w:p>
    <w:p w:rsidR="00114B19" w:rsidRPr="0069191C" w:rsidRDefault="00114B19" w:rsidP="00114B19">
      <w:pPr>
        <w:spacing w:line="276" w:lineRule="auto"/>
        <w:rPr>
          <w:sz w:val="28"/>
          <w:szCs w:val="28"/>
          <w:u w:val="single"/>
        </w:rPr>
      </w:pPr>
      <w:r w:rsidRPr="0069191C">
        <w:rPr>
          <w:sz w:val="28"/>
          <w:szCs w:val="28"/>
          <w:u w:val="single"/>
        </w:rPr>
        <w:t>Tale concetto è stato ripreso lungo la tradizione filosofica.</w:t>
      </w:r>
    </w:p>
    <w:p w:rsidR="00114B19" w:rsidRPr="00114B19" w:rsidRDefault="00114B19"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 xml:space="preserve">In </w:t>
      </w:r>
      <w:proofErr w:type="spellStart"/>
      <w:r w:rsidRPr="00114B19">
        <w:rPr>
          <w:sz w:val="28"/>
          <w:szCs w:val="28"/>
        </w:rPr>
        <w:t>Kant</w:t>
      </w:r>
      <w:proofErr w:type="spellEnd"/>
      <w:r w:rsidRPr="00114B19">
        <w:rPr>
          <w:sz w:val="28"/>
          <w:szCs w:val="28"/>
        </w:rPr>
        <w:t xml:space="preserve"> il termine trascendentale assume un nuovo significato: “Chiamo trascendentale ogni conoscenza che si occupa non degli oggetti, ma del nostro modo di conoscere gli oggetti, in quanto è possibile a priori”. Quindi trascendentale non è più ciò che è al di là di ogni esperienza, ma piuttosto ciò che </w:t>
      </w:r>
      <w:proofErr w:type="spellStart"/>
      <w:r w:rsidRPr="00114B19">
        <w:rPr>
          <w:sz w:val="28"/>
          <w:szCs w:val="28"/>
        </w:rPr>
        <w:t>antecede</w:t>
      </w:r>
      <w:proofErr w:type="spellEnd"/>
      <w:r w:rsidRPr="00114B19">
        <w:rPr>
          <w:sz w:val="28"/>
          <w:szCs w:val="28"/>
        </w:rPr>
        <w:t xml:space="preserve"> l’esperienza (a priori) pur non essendo destinato ad altro che a rendere possibile la semplice conoscenza empirica.</w:t>
      </w:r>
    </w:p>
    <w:p w:rsidR="00114B19" w:rsidRPr="00114B19" w:rsidRDefault="00114B19" w:rsidP="00114B19">
      <w:pPr>
        <w:spacing w:line="276" w:lineRule="auto"/>
        <w:rPr>
          <w:sz w:val="28"/>
          <w:szCs w:val="28"/>
        </w:rPr>
      </w:pPr>
      <w:proofErr w:type="spellStart"/>
      <w:r w:rsidRPr="00114B19">
        <w:rPr>
          <w:sz w:val="28"/>
          <w:szCs w:val="28"/>
        </w:rPr>
        <w:t>Fichte</w:t>
      </w:r>
      <w:proofErr w:type="spellEnd"/>
      <w:r w:rsidRPr="00114B19">
        <w:rPr>
          <w:sz w:val="28"/>
          <w:szCs w:val="28"/>
        </w:rPr>
        <w:t xml:space="preserve"> con tale termine designa la dottrina della scienza per mostrare che tutti gli elementi del conoscere rientrano nell’Io, cioè nella coscienza: “Questa scienza non è trascendente, ma resta trascendentale nella sua più intima profondità. Essa spiega certo ogni coscienza come qualcosa che esiste indipendentemente da ogni coscienza, ma anche in questa spiegazione non dimentica di conformarsi alle sue proprie leggi, ed appena vi riflette sopra, quel termine indipendente diventa di nuovo un prodotto della propria facoltà di pensare, quindi qualcosa di dipendente dall’Io in quanto deve esistere per l’Io nel concetto dell’Io”.</w:t>
      </w:r>
    </w:p>
    <w:p w:rsidR="00114B19" w:rsidRPr="00114B19" w:rsidRDefault="00114B19" w:rsidP="00114B19">
      <w:pPr>
        <w:spacing w:line="276" w:lineRule="auto"/>
        <w:rPr>
          <w:sz w:val="28"/>
          <w:szCs w:val="28"/>
        </w:rPr>
      </w:pPr>
      <w:r w:rsidRPr="00114B19">
        <w:rPr>
          <w:sz w:val="28"/>
          <w:szCs w:val="28"/>
        </w:rPr>
        <w:t xml:space="preserve">Anche per </w:t>
      </w:r>
      <w:proofErr w:type="spellStart"/>
      <w:r w:rsidRPr="00114B19">
        <w:rPr>
          <w:sz w:val="28"/>
          <w:szCs w:val="28"/>
        </w:rPr>
        <w:t>Schelling</w:t>
      </w:r>
      <w:proofErr w:type="spellEnd"/>
      <w:r w:rsidRPr="00114B19">
        <w:rPr>
          <w:sz w:val="28"/>
          <w:szCs w:val="28"/>
        </w:rPr>
        <w:t xml:space="preserve"> trascendentale è l’atto del sapere che assorbe l’oggetto come tale, è un sapere puramente soggettivo</w:t>
      </w:r>
    </w:p>
    <w:p w:rsidR="00114B19" w:rsidRPr="00114B19" w:rsidRDefault="00114B19" w:rsidP="00114B19">
      <w:pPr>
        <w:spacing w:line="276" w:lineRule="auto"/>
        <w:rPr>
          <w:sz w:val="28"/>
          <w:szCs w:val="28"/>
        </w:rPr>
      </w:pPr>
      <w:r w:rsidRPr="00114B19">
        <w:rPr>
          <w:sz w:val="28"/>
          <w:szCs w:val="28"/>
        </w:rPr>
        <w:t>Nella filosofia contemporanea il concetto di trascendentale designa ciò che appartiene al soggetto o alla coscienza in quanto è condizione dell’oggetto e della realtà stessa. Nella coscienza soggettiva ci sono le condizioni di ogni realtà.</w:t>
      </w:r>
    </w:p>
    <w:p w:rsidR="00114B19" w:rsidRPr="00114B19" w:rsidRDefault="00114B19" w:rsidP="00114B19">
      <w:pPr>
        <w:spacing w:line="276" w:lineRule="auto"/>
        <w:rPr>
          <w:sz w:val="28"/>
          <w:szCs w:val="28"/>
        </w:rPr>
      </w:pPr>
      <w:r w:rsidRPr="00114B19">
        <w:rPr>
          <w:sz w:val="28"/>
          <w:szCs w:val="28"/>
        </w:rPr>
        <w:t xml:space="preserve"> </w:t>
      </w:r>
    </w:p>
    <w:p w:rsidR="00114B19" w:rsidRPr="0069191C" w:rsidRDefault="00114B19" w:rsidP="00114B19">
      <w:pPr>
        <w:spacing w:line="276" w:lineRule="auto"/>
        <w:rPr>
          <w:sz w:val="28"/>
          <w:szCs w:val="28"/>
          <w:u w:val="single"/>
        </w:rPr>
      </w:pPr>
      <w:r w:rsidRPr="0069191C">
        <w:rPr>
          <w:sz w:val="28"/>
          <w:szCs w:val="28"/>
          <w:u w:val="single"/>
        </w:rPr>
        <w:t>Trascendenza – immanenza</w:t>
      </w:r>
    </w:p>
    <w:p w:rsidR="00114B19" w:rsidRPr="00114B19" w:rsidRDefault="00114B19" w:rsidP="00114B19">
      <w:pPr>
        <w:spacing w:line="276" w:lineRule="auto"/>
        <w:rPr>
          <w:sz w:val="28"/>
          <w:szCs w:val="28"/>
        </w:rPr>
      </w:pPr>
      <w:r w:rsidRPr="00114B19">
        <w:rPr>
          <w:sz w:val="28"/>
          <w:szCs w:val="28"/>
        </w:rPr>
        <w:t xml:space="preserve">Con il platonismo e il neoplatonismo la trascendenza indica lo stato o la condizione del Principio divino o dell’essere che è al di là di ogni cosa, di ogni esperienza umana (in quanto esperienza di cose) o dell’essere stesso. Platone aveva già detto che il Bene, principio supremo di tutto ciò che è, paragonabile al sole che fa vivere e rende visibili </w:t>
      </w:r>
      <w:r w:rsidRPr="00114B19">
        <w:rPr>
          <w:sz w:val="28"/>
          <w:szCs w:val="28"/>
        </w:rPr>
        <w:lastRenderedPageBreak/>
        <w:t xml:space="preserve">tutte le cose, è al di là della sostanza. </w:t>
      </w:r>
      <w:proofErr w:type="spellStart"/>
      <w:r w:rsidRPr="00114B19">
        <w:rPr>
          <w:sz w:val="28"/>
          <w:szCs w:val="28"/>
        </w:rPr>
        <w:t>Plotino</w:t>
      </w:r>
      <w:proofErr w:type="spellEnd"/>
      <w:r w:rsidRPr="00114B19">
        <w:rPr>
          <w:sz w:val="28"/>
          <w:szCs w:val="28"/>
        </w:rPr>
        <w:t xml:space="preserve"> ripete che l’Uno è al di là della sostanza, e anche al di là dell’essere. Di conseguenza è anche al di là della mente. Esso è trascendente rispetto a tutte le cose pur producendole e tenendole in essere lui stesso. </w:t>
      </w:r>
      <w:proofErr w:type="spellStart"/>
      <w:r w:rsidRPr="00114B19">
        <w:rPr>
          <w:sz w:val="28"/>
          <w:szCs w:val="28"/>
        </w:rPr>
        <w:t>Proclo</w:t>
      </w:r>
      <w:proofErr w:type="spellEnd"/>
      <w:r w:rsidRPr="00114B19">
        <w:rPr>
          <w:sz w:val="28"/>
          <w:szCs w:val="28"/>
        </w:rPr>
        <w:t xml:space="preserve"> ribadisce: “al di là di tutti i corpi c’è la sostanza dell’anima, al di là di tutte le anime, la natura intellegibile, al di là di tutte le sostanze intellegibili, c’è l’Uno”.</w:t>
      </w:r>
    </w:p>
    <w:p w:rsidR="00114B19" w:rsidRPr="00114B19" w:rsidRDefault="00114B19" w:rsidP="00114B19">
      <w:pPr>
        <w:spacing w:line="276" w:lineRule="auto"/>
        <w:rPr>
          <w:sz w:val="28"/>
          <w:szCs w:val="28"/>
        </w:rPr>
      </w:pPr>
      <w:r w:rsidRPr="00114B19">
        <w:rPr>
          <w:sz w:val="28"/>
          <w:szCs w:val="28"/>
        </w:rPr>
        <w:t xml:space="preserve">La Scolastica classica, riconoscendo la </w:t>
      </w:r>
      <w:proofErr w:type="spellStart"/>
      <w:r w:rsidRPr="00114B19">
        <w:rPr>
          <w:sz w:val="28"/>
          <w:szCs w:val="28"/>
        </w:rPr>
        <w:t>analogicità</w:t>
      </w:r>
      <w:proofErr w:type="spellEnd"/>
      <w:r w:rsidRPr="00114B19">
        <w:rPr>
          <w:sz w:val="28"/>
          <w:szCs w:val="28"/>
        </w:rPr>
        <w:t xml:space="preserve"> dell’essere, non pone Dio al di là dell’essere stesso.</w:t>
      </w:r>
    </w:p>
    <w:p w:rsidR="00114B19" w:rsidRPr="00114B19" w:rsidRDefault="00114B19" w:rsidP="00114B19">
      <w:pPr>
        <w:spacing w:line="276" w:lineRule="auto"/>
        <w:rPr>
          <w:sz w:val="28"/>
          <w:szCs w:val="28"/>
        </w:rPr>
      </w:pPr>
      <w:r w:rsidRPr="00114B19">
        <w:rPr>
          <w:sz w:val="28"/>
          <w:szCs w:val="28"/>
        </w:rPr>
        <w:t xml:space="preserve">Scoto </w:t>
      </w:r>
      <w:proofErr w:type="spellStart"/>
      <w:r w:rsidRPr="00114B19">
        <w:rPr>
          <w:sz w:val="28"/>
          <w:szCs w:val="28"/>
        </w:rPr>
        <w:t>Eriugena</w:t>
      </w:r>
      <w:proofErr w:type="spellEnd"/>
      <w:r w:rsidRPr="00114B19">
        <w:rPr>
          <w:sz w:val="28"/>
          <w:szCs w:val="28"/>
        </w:rPr>
        <w:t xml:space="preserve"> usa il termine “super essente” per indicare la trascendenza assoluta per cui Dio è al di sopra di tutte le determinazioni concepibili.</w:t>
      </w:r>
    </w:p>
    <w:p w:rsidR="00114B19" w:rsidRPr="00114B19" w:rsidRDefault="00114B19" w:rsidP="00114B19">
      <w:pPr>
        <w:spacing w:line="276" w:lineRule="auto"/>
        <w:rPr>
          <w:sz w:val="28"/>
          <w:szCs w:val="28"/>
        </w:rPr>
      </w:pPr>
      <w:r w:rsidRPr="00114B19">
        <w:rPr>
          <w:sz w:val="28"/>
          <w:szCs w:val="28"/>
        </w:rPr>
        <w:t>La teologia negativa o mistica pone Dio al di là dell’essere fino a farne, rispetto all’essere, un “nulla”.</w:t>
      </w:r>
    </w:p>
    <w:p w:rsidR="00114B19" w:rsidRPr="00114B19" w:rsidRDefault="00114B19" w:rsidP="00114B19">
      <w:pPr>
        <w:spacing w:line="276" w:lineRule="auto"/>
        <w:rPr>
          <w:sz w:val="28"/>
          <w:szCs w:val="28"/>
        </w:rPr>
      </w:pPr>
      <w:proofErr w:type="spellStart"/>
      <w:r w:rsidRPr="00114B19">
        <w:rPr>
          <w:sz w:val="28"/>
          <w:szCs w:val="28"/>
        </w:rPr>
        <w:t>Jaspers</w:t>
      </w:r>
      <w:proofErr w:type="spellEnd"/>
      <w:r w:rsidRPr="00114B19">
        <w:rPr>
          <w:sz w:val="28"/>
          <w:szCs w:val="28"/>
        </w:rPr>
        <w:t xml:space="preserve"> contrappone la trascendenza all’esistenza: la trascendenza è ciò che è al di là di ogni possibilità di esistenza, è l’essere che non si risolve mai nel possibile e che per l’uomo rimane impossibile da raggiungere. La Trascendenza si rivela sotto forma di cifra nelle situazioni limite e non può essere contrassegnata come divinità, pena il cadere nella superstizione. La cifra è il simbolo mediante il quale l’essere trascendente può essere presente all’esistenza umana senza tuttavia acquistare caratteri oggettivi e senza entrare a far parte dell’esistenza soggettiva. Una cosa, una persona, una dottrina, una poesia possono valere come simboli o cifre della Trascendenza, così come le situazioni limite. Ogni situazione incita e ostacola, è infida, insicura, limita e distrugge; le situazioni limite sono immutabili, definitive, incomprensibili. In esse l’uomo si trova come contro un muro contro cui urta senza speranza. Esse sono: l’esistere necessariamente in una situazione determinata, il non poter vivere senza lotta e dolore, il dover prendere su di sé la colpa, l’essere destinato alla morte. In tali situazioni si rivela in modo negativo la trascendenza.</w:t>
      </w:r>
    </w:p>
    <w:p w:rsidR="00114B19" w:rsidRPr="00114B19" w:rsidRDefault="00114B19" w:rsidP="00114B19">
      <w:pPr>
        <w:spacing w:line="276" w:lineRule="auto"/>
        <w:rPr>
          <w:sz w:val="28"/>
          <w:szCs w:val="28"/>
        </w:rPr>
      </w:pPr>
      <w:r w:rsidRPr="00114B19">
        <w:rPr>
          <w:sz w:val="28"/>
          <w:szCs w:val="28"/>
        </w:rPr>
        <w:t>Nella filosofia contemporanea alcuni indirizzi realistici mantengono la trascendenza dell’essere rispetto alla coscienza e all’oggetto conoscitivo immanente.</w:t>
      </w:r>
    </w:p>
    <w:p w:rsidR="00114B19" w:rsidRPr="00114B19" w:rsidRDefault="00114B19" w:rsidP="00114B19">
      <w:pPr>
        <w:spacing w:line="276" w:lineRule="auto"/>
        <w:rPr>
          <w:sz w:val="28"/>
          <w:szCs w:val="28"/>
        </w:rPr>
      </w:pPr>
      <w:r w:rsidRPr="00114B19">
        <w:rPr>
          <w:sz w:val="28"/>
          <w:szCs w:val="28"/>
        </w:rPr>
        <w:t xml:space="preserve">Abbiamo anche un secondo significato di trascendenza, intesa come un rapporto che non significa unità o identità dei suoi termini, ma ne garantisce bensì l’alterità. Possiamo individuare un tale rapporto nella contemplazione, così come è concepita da </w:t>
      </w:r>
      <w:proofErr w:type="spellStart"/>
      <w:r w:rsidRPr="00114B19">
        <w:rPr>
          <w:sz w:val="28"/>
          <w:szCs w:val="28"/>
        </w:rPr>
        <w:t>Plotino</w:t>
      </w:r>
      <w:proofErr w:type="spellEnd"/>
      <w:r w:rsidRPr="00114B19">
        <w:rPr>
          <w:sz w:val="28"/>
          <w:szCs w:val="28"/>
        </w:rPr>
        <w:t>: essa è per colui che è andato al di là di tutto. S. Agostino dice: “Se troverai mutevole la tua natura, trascendi te stesso … Ricordati che nel trascendere te stesso, trascendi un’anima razionale e che pertanto devi mirare al punto da cui dipende ogni luce di ragione” (De vera religione, 39).</w:t>
      </w:r>
    </w:p>
    <w:p w:rsidR="00114B19" w:rsidRPr="00114B19" w:rsidRDefault="00114B19" w:rsidP="00114B19">
      <w:pPr>
        <w:spacing w:line="276" w:lineRule="auto"/>
        <w:rPr>
          <w:sz w:val="28"/>
          <w:szCs w:val="28"/>
        </w:rPr>
      </w:pPr>
      <w:r w:rsidRPr="00114B19">
        <w:rPr>
          <w:sz w:val="28"/>
          <w:szCs w:val="28"/>
        </w:rPr>
        <w:t xml:space="preserve"> </w:t>
      </w:r>
    </w:p>
    <w:p w:rsidR="00114B19" w:rsidRPr="00114B19" w:rsidRDefault="00114B19" w:rsidP="00114B19">
      <w:pPr>
        <w:spacing w:line="276" w:lineRule="auto"/>
        <w:rPr>
          <w:sz w:val="28"/>
          <w:szCs w:val="28"/>
        </w:rPr>
      </w:pPr>
      <w:r w:rsidRPr="00114B19">
        <w:rPr>
          <w:sz w:val="28"/>
          <w:szCs w:val="28"/>
        </w:rPr>
        <w:t xml:space="preserve">Nella filosofia contemporanea trascendente è stata chiamata, in senso attivo, la coscienza, o l’atto di conoscenza. </w:t>
      </w:r>
      <w:proofErr w:type="spellStart"/>
      <w:r w:rsidRPr="00114B19">
        <w:rPr>
          <w:sz w:val="28"/>
          <w:szCs w:val="28"/>
        </w:rPr>
        <w:t>Husserl</w:t>
      </w:r>
      <w:proofErr w:type="spellEnd"/>
      <w:r w:rsidRPr="00114B19">
        <w:rPr>
          <w:sz w:val="28"/>
          <w:szCs w:val="28"/>
        </w:rPr>
        <w:t xml:space="preserve"> distingue la percezione trascendente, che ha per oggetto la cosa e rispetto alla quale la cosa stessa è trascendente, dalla percezione immanente che ha per oggetto le stesse esperienze coscienti le quali sono immanenti alla </w:t>
      </w:r>
      <w:r w:rsidRPr="00114B19">
        <w:rPr>
          <w:sz w:val="28"/>
          <w:szCs w:val="28"/>
        </w:rPr>
        <w:lastRenderedPageBreak/>
        <w:t xml:space="preserve">percezione stessa. N. </w:t>
      </w:r>
      <w:proofErr w:type="spellStart"/>
      <w:r w:rsidRPr="00114B19">
        <w:rPr>
          <w:sz w:val="28"/>
          <w:szCs w:val="28"/>
        </w:rPr>
        <w:t>Hartmann</w:t>
      </w:r>
      <w:proofErr w:type="spellEnd"/>
      <w:r w:rsidRPr="00114B19">
        <w:rPr>
          <w:sz w:val="28"/>
          <w:szCs w:val="28"/>
        </w:rPr>
        <w:t xml:space="preserve"> così scrive: “La conoscenza non è un semplice atto di coscienza, come il rappresentare o il pensare, ma un atto trascendente. Un atto simile s’attacca al soggetto soltanto con una sua parte, con l’altra ne sporge fuori; con quest’ultima s’attacca all’esistente che, mediante esso, diviene oggetto. La conoscenza è relazione tra un soggetto e un oggetto esistente. In questa relazione l’atto trascende la coscienza”. </w:t>
      </w:r>
      <w:proofErr w:type="spellStart"/>
      <w:r w:rsidRPr="00114B19">
        <w:rPr>
          <w:sz w:val="28"/>
          <w:szCs w:val="28"/>
        </w:rPr>
        <w:t>Heidegger</w:t>
      </w:r>
      <w:proofErr w:type="spellEnd"/>
      <w:r w:rsidRPr="00114B19">
        <w:rPr>
          <w:sz w:val="28"/>
          <w:szCs w:val="28"/>
        </w:rPr>
        <w:t xml:space="preserve"> ha definito trascendente il rapporto tra l’uomo (</w:t>
      </w:r>
      <w:proofErr w:type="spellStart"/>
      <w:r w:rsidRPr="00114B19">
        <w:rPr>
          <w:sz w:val="28"/>
          <w:szCs w:val="28"/>
        </w:rPr>
        <w:t>Dasein</w:t>
      </w:r>
      <w:proofErr w:type="spellEnd"/>
      <w:r w:rsidRPr="00114B19">
        <w:rPr>
          <w:sz w:val="28"/>
          <w:szCs w:val="28"/>
        </w:rPr>
        <w:t>, Esserci) e il mondo. “L’esserci che trascende non oltrepassa né un ostacolo anteposto al soggetto in modo tale da costringerlo a restare dapprima in se stesso (immanenza) né un fosso che lo separerebbe dall’oggetto. Da parte loro gli oggetti (gli enti che gli sono presenti) non sono ciò verso cui l’</w:t>
      </w:r>
      <w:proofErr w:type="spellStart"/>
      <w:r w:rsidRPr="00114B19">
        <w:rPr>
          <w:sz w:val="28"/>
          <w:szCs w:val="28"/>
        </w:rPr>
        <w:t>oltrepassamento</w:t>
      </w:r>
      <w:proofErr w:type="spellEnd"/>
      <w:r w:rsidRPr="00114B19">
        <w:rPr>
          <w:sz w:val="28"/>
          <w:szCs w:val="28"/>
        </w:rPr>
        <w:t xml:space="preserve"> si attua. Ciò che viene oltrepassato è proprio e unicamente l’ente stesso, cioè qualsiasi ente che possa essere svelato o svelarsi all’Esserci e quindi anche proprio quell’ente che l’Esserci è, in quanto esistendo, è se stesso” (Sull’essenza del fondamento, 1929, II). L’atto di trascendenza è quello per cui l’uomo, come ente nel mondo, si distingue dagli altri enti ed oggetti e si riconosce come se stesso. La trascendenza è il significato dell’essere nel mondo. “Colui che oltrepassa e quindi va oltre, deve come tale sentirsi situato nell’ente. L’Esserci, in quanto si sente tale, è incluso nell’ente in modo che, ricompreso in esso, viene da esso accordato a se stesso. La trascendenza è un progetto del mondo tale che colui che progetta è dominato dall’ente che trascende ed è già in accordo con esso. Con questo essere incluso dell’Esserci, connesso con la Trascendenza, l’Esserci ha preso base nell’ente, ha ottenuto il suo fondamento”. La trascendenza si appiattisce sugli oggetti trascesi, il progetto sul suo punto di partenza, il possibile sull’effettuale, il futuro sul passato. Tale ricaduta o appiattimento è chiamato deiezione o effettività. Sartre riprende tale concetto di trascendenza affermando che la coscienza (il per sé), trascendendo verso l’essere (in sé), si annulla per rivelare e affermare, attraverso di sé, l’essere stesso.</w:t>
      </w:r>
    </w:p>
    <w:p w:rsidR="00114B19" w:rsidRPr="00114B19" w:rsidRDefault="00114B19" w:rsidP="00114B19">
      <w:pPr>
        <w:spacing w:line="276" w:lineRule="auto"/>
        <w:rPr>
          <w:sz w:val="28"/>
          <w:szCs w:val="28"/>
        </w:rPr>
      </w:pPr>
      <w:r w:rsidRPr="00114B19">
        <w:rPr>
          <w:sz w:val="28"/>
          <w:szCs w:val="28"/>
        </w:rPr>
        <w:t>Anche l’immanenza può avere diversi significati.:</w:t>
      </w:r>
    </w:p>
    <w:p w:rsidR="00114B19" w:rsidRPr="00114B19" w:rsidRDefault="00114B19" w:rsidP="00114B19">
      <w:pPr>
        <w:spacing w:line="276" w:lineRule="auto"/>
        <w:rPr>
          <w:sz w:val="28"/>
          <w:szCs w:val="28"/>
        </w:rPr>
      </w:pPr>
    </w:p>
    <w:p w:rsidR="00114B19" w:rsidRPr="00114B19" w:rsidRDefault="0069191C" w:rsidP="00114B19">
      <w:pPr>
        <w:spacing w:line="276" w:lineRule="auto"/>
        <w:rPr>
          <w:sz w:val="28"/>
          <w:szCs w:val="28"/>
        </w:rPr>
      </w:pPr>
      <w:r>
        <w:rPr>
          <w:sz w:val="28"/>
          <w:szCs w:val="28"/>
        </w:rPr>
        <w:t xml:space="preserve">1) </w:t>
      </w:r>
      <w:r w:rsidR="00114B19" w:rsidRPr="00114B19">
        <w:rPr>
          <w:sz w:val="28"/>
          <w:szCs w:val="28"/>
        </w:rPr>
        <w:t xml:space="preserve">La presenza del fine dell’azione all’azione stessa o del risultato di un’operazione qualsiasi alla stessa operazione. Gli Scolastici parlavano così di un’azione immanente, cioè che rimane nell’agente, come l’intendere, il sentire, il volere. Essa è distinta dall’azione transitiva che è quella che dall’agente passa in una materia esterna, come il segare, lo scaldare … . Tale distinzione riprende quella che Aristotele aveva fatto tra movimento e attività nel libro IX della Metafisica. Il movimento è l’azione che ha il suo fine fuori di sé e l’attività è l’azione che ha in se stessa il suo fine. Per definire l’attività Aristotele riprende il verbo </w:t>
      </w:r>
      <w:proofErr w:type="spellStart"/>
      <w:r w:rsidR="00114B19" w:rsidRPr="00114B19">
        <w:rPr>
          <w:sz w:val="28"/>
          <w:szCs w:val="28"/>
        </w:rPr>
        <w:t>enyparchein</w:t>
      </w:r>
      <w:proofErr w:type="spellEnd"/>
      <w:r w:rsidR="00114B19" w:rsidRPr="00114B19">
        <w:rPr>
          <w:sz w:val="28"/>
          <w:szCs w:val="28"/>
        </w:rPr>
        <w:t xml:space="preserve">, che significa inerire come parte essenziale o costitutiva. Spinoza adoperò l’aggettivo nello stesso senso applicandolo a Dio per dire che Dio è causa immanente, non già transitiva di tutte le cose, intendendo dire che Dio è causa delle cose che sono in Lui e che non c’è nulla fuori di Dio. I </w:t>
      </w:r>
      <w:proofErr w:type="spellStart"/>
      <w:r w:rsidR="00114B19" w:rsidRPr="00114B19">
        <w:rPr>
          <w:sz w:val="28"/>
          <w:szCs w:val="28"/>
        </w:rPr>
        <w:t>wolfiani</w:t>
      </w:r>
      <w:proofErr w:type="spellEnd"/>
      <w:r w:rsidR="00114B19" w:rsidRPr="00114B19">
        <w:rPr>
          <w:sz w:val="28"/>
          <w:szCs w:val="28"/>
        </w:rPr>
        <w:t xml:space="preserve">, in particolare </w:t>
      </w:r>
      <w:proofErr w:type="spellStart"/>
      <w:r w:rsidR="00114B19" w:rsidRPr="00114B19">
        <w:rPr>
          <w:sz w:val="28"/>
          <w:szCs w:val="28"/>
        </w:rPr>
        <w:lastRenderedPageBreak/>
        <w:t>Baumgarten</w:t>
      </w:r>
      <w:proofErr w:type="spellEnd"/>
      <w:r w:rsidR="00114B19" w:rsidRPr="00114B19">
        <w:rPr>
          <w:sz w:val="28"/>
          <w:szCs w:val="28"/>
        </w:rPr>
        <w:t>,</w:t>
      </w:r>
      <w:r>
        <w:rPr>
          <w:sz w:val="28"/>
          <w:szCs w:val="28"/>
        </w:rPr>
        <w:t xml:space="preserve"> </w:t>
      </w:r>
      <w:r w:rsidR="00114B19" w:rsidRPr="00114B19">
        <w:rPr>
          <w:sz w:val="28"/>
          <w:szCs w:val="28"/>
        </w:rPr>
        <w:t>riprendono la distinzione aristotelica. L’immanenza dice il permanere, nell’agente, del fine, risultato o effetto di un’azione.</w:t>
      </w:r>
    </w:p>
    <w:p w:rsidR="00114B19" w:rsidRPr="00114B19" w:rsidRDefault="0069191C" w:rsidP="00114B19">
      <w:pPr>
        <w:spacing w:line="276" w:lineRule="auto"/>
        <w:rPr>
          <w:sz w:val="28"/>
          <w:szCs w:val="28"/>
        </w:rPr>
      </w:pPr>
      <w:r>
        <w:rPr>
          <w:sz w:val="28"/>
          <w:szCs w:val="28"/>
        </w:rPr>
        <w:t xml:space="preserve"> 2) </w:t>
      </w:r>
      <w:r w:rsidR="00114B19" w:rsidRPr="00114B19">
        <w:rPr>
          <w:sz w:val="28"/>
          <w:szCs w:val="28"/>
        </w:rPr>
        <w:t xml:space="preserve">Il secondo significato è quello in cui </w:t>
      </w:r>
      <w:proofErr w:type="spellStart"/>
      <w:r w:rsidR="00114B19" w:rsidRPr="00114B19">
        <w:rPr>
          <w:sz w:val="28"/>
          <w:szCs w:val="28"/>
        </w:rPr>
        <w:t>Kant</w:t>
      </w:r>
      <w:proofErr w:type="spellEnd"/>
      <w:r w:rsidR="00114B19" w:rsidRPr="00114B19">
        <w:rPr>
          <w:sz w:val="28"/>
          <w:szCs w:val="28"/>
        </w:rPr>
        <w:t xml:space="preserve"> adopera il corrispondente aggettivo chiamando immanenti i principi la cui applicazione si tiene in tutto e per tutto nei limiti dell’esperienza possibile, che sono perciò contrapposti ai principi trascendenti che sorpassano questi limiti. In questo senso l’immanenza significa la limitazione dell’uso di certi principi al dominio dell’esperienza possibile e la rinuncia ad estenderli al di là di esso.</w:t>
      </w:r>
    </w:p>
    <w:p w:rsidR="00114B19" w:rsidRPr="00114B19" w:rsidRDefault="0069191C" w:rsidP="00114B19">
      <w:pPr>
        <w:spacing w:line="276" w:lineRule="auto"/>
        <w:rPr>
          <w:sz w:val="28"/>
          <w:szCs w:val="28"/>
        </w:rPr>
      </w:pPr>
      <w:r>
        <w:rPr>
          <w:sz w:val="28"/>
          <w:szCs w:val="28"/>
        </w:rPr>
        <w:t xml:space="preserve">3) </w:t>
      </w:r>
      <w:r w:rsidR="00114B19" w:rsidRPr="00114B19">
        <w:rPr>
          <w:sz w:val="28"/>
          <w:szCs w:val="28"/>
        </w:rPr>
        <w:t xml:space="preserve">Un terzo significato si configura nell’idealismo post – kantiano. Scrive </w:t>
      </w:r>
      <w:proofErr w:type="spellStart"/>
      <w:r w:rsidR="00114B19" w:rsidRPr="00114B19">
        <w:rPr>
          <w:sz w:val="28"/>
          <w:szCs w:val="28"/>
        </w:rPr>
        <w:t>Fichte</w:t>
      </w:r>
      <w:proofErr w:type="spellEnd"/>
      <w:r w:rsidR="00114B19" w:rsidRPr="00114B19">
        <w:rPr>
          <w:sz w:val="28"/>
          <w:szCs w:val="28"/>
        </w:rPr>
        <w:t>: “Nel sistema critico, la cosa è ciò che è posto nell’Io; nel dogmatico, ciò in cui l’Io stesso è posto, il criticismo è perciò immanente perché pone tutto nell’Io; il dogmatismo è trascendente perché va ancora oltre dell’Io” (</w:t>
      </w:r>
      <w:proofErr w:type="spellStart"/>
      <w:r w:rsidR="00114B19" w:rsidRPr="00114B19">
        <w:rPr>
          <w:sz w:val="28"/>
          <w:szCs w:val="28"/>
        </w:rPr>
        <w:t>Wissenschafslehre</w:t>
      </w:r>
      <w:proofErr w:type="spellEnd"/>
      <w:r w:rsidR="00114B19" w:rsidRPr="00114B19">
        <w:rPr>
          <w:sz w:val="28"/>
          <w:szCs w:val="28"/>
        </w:rPr>
        <w:t xml:space="preserve">, 1794, I, &amp;3, D). Questa terminologia, seguita anche da </w:t>
      </w:r>
      <w:proofErr w:type="spellStart"/>
      <w:r w:rsidR="00114B19" w:rsidRPr="00114B19">
        <w:rPr>
          <w:sz w:val="28"/>
          <w:szCs w:val="28"/>
        </w:rPr>
        <w:t>Schelling</w:t>
      </w:r>
      <w:proofErr w:type="spellEnd"/>
      <w:r w:rsidR="00114B19" w:rsidRPr="00114B19">
        <w:rPr>
          <w:sz w:val="28"/>
          <w:szCs w:val="28"/>
        </w:rPr>
        <w:t xml:space="preserve">, dà all’aggettivo immanente la caratteristica del punto di vista assoluto, per il quale nulla c’è fuori dell’Io. E’ tuttavia evidente l’analogia di questo significato con quello spinoziano per il quale l’azione di Dio è immanente perché non va oltre Dio stesso. In questo senso l’immanenza è l’inclusione di tutta la realtà nell’Io (o Assoluto o Coscienza) e la negazione di ogni realtà al di fuori dell’Io. Nello stesso senso </w:t>
      </w:r>
      <w:proofErr w:type="spellStart"/>
      <w:r w:rsidR="00114B19" w:rsidRPr="00114B19">
        <w:rPr>
          <w:sz w:val="28"/>
          <w:szCs w:val="28"/>
        </w:rPr>
        <w:t>Gioberti</w:t>
      </w:r>
      <w:proofErr w:type="spellEnd"/>
      <w:r w:rsidR="00114B19" w:rsidRPr="00114B19">
        <w:rPr>
          <w:sz w:val="28"/>
          <w:szCs w:val="28"/>
        </w:rPr>
        <w:t xml:space="preserve"> parlava di pensiero immanente e insiste sull’immanenza il pensiero italiano tra le due guerre.</w:t>
      </w:r>
    </w:p>
    <w:p w:rsidR="0069191C" w:rsidRDefault="0069191C" w:rsidP="00114B19">
      <w:pPr>
        <w:spacing w:line="276" w:lineRule="auto"/>
        <w:rPr>
          <w:sz w:val="28"/>
          <w:szCs w:val="28"/>
        </w:rPr>
      </w:pPr>
    </w:p>
    <w:p w:rsidR="00114B19" w:rsidRPr="00114B19" w:rsidRDefault="00114B19" w:rsidP="00114B19">
      <w:pPr>
        <w:spacing w:line="276" w:lineRule="auto"/>
        <w:rPr>
          <w:sz w:val="28"/>
          <w:szCs w:val="28"/>
        </w:rPr>
      </w:pPr>
      <w:r w:rsidRPr="00114B19">
        <w:rPr>
          <w:sz w:val="28"/>
          <w:szCs w:val="28"/>
        </w:rPr>
        <w:t>I tre significati hanno in comune il concetto che immanente è ciò che, facendo parte della sostanza di una cosa, non sussiste fuori di essa. In questo senso si parla di “giustizia immanente” per indicare quella giustizia che è inerente alla successione stessa degli eventi o di “pericolo immanente” per indicare il pericolo proprio di una certa situazione.</w:t>
      </w:r>
    </w:p>
    <w:p w:rsidR="00114B19" w:rsidRPr="00114B19" w:rsidRDefault="00114B19" w:rsidP="00114B19">
      <w:pPr>
        <w:spacing w:line="276" w:lineRule="auto"/>
        <w:rPr>
          <w:sz w:val="28"/>
          <w:szCs w:val="28"/>
        </w:rPr>
      </w:pPr>
      <w:r w:rsidRPr="00114B19">
        <w:rPr>
          <w:sz w:val="28"/>
          <w:szCs w:val="28"/>
        </w:rPr>
        <w:t xml:space="preserve">È stata introdotta anche l’espressione “filosofia dell’immanenza” da Wilhelm </w:t>
      </w:r>
      <w:proofErr w:type="spellStart"/>
      <w:r w:rsidRPr="00114B19">
        <w:rPr>
          <w:sz w:val="28"/>
          <w:szCs w:val="28"/>
        </w:rPr>
        <w:t>Schuppe</w:t>
      </w:r>
      <w:proofErr w:type="spellEnd"/>
      <w:r w:rsidRPr="00114B19">
        <w:rPr>
          <w:sz w:val="28"/>
          <w:szCs w:val="28"/>
        </w:rPr>
        <w:t xml:space="preserve"> (1836- 1913), per indicare la prospettiva secondo la quale il mondo è nella coscienza, ma la coscienza non è quella individuale, bensì la coscienza in generale, cioè il contenuto comune delle coscienze individuali.</w:t>
      </w:r>
    </w:p>
    <w:p w:rsidR="00114B19" w:rsidRPr="00114B19" w:rsidRDefault="00114B19" w:rsidP="00114B19">
      <w:pPr>
        <w:spacing w:line="276" w:lineRule="auto"/>
        <w:rPr>
          <w:sz w:val="28"/>
          <w:szCs w:val="28"/>
        </w:rPr>
      </w:pPr>
      <w:proofErr w:type="spellStart"/>
      <w:r w:rsidRPr="00114B19">
        <w:rPr>
          <w:sz w:val="28"/>
          <w:szCs w:val="28"/>
        </w:rPr>
        <w:t>Blondel</w:t>
      </w:r>
      <w:proofErr w:type="spellEnd"/>
      <w:r w:rsidRPr="00114B19">
        <w:rPr>
          <w:sz w:val="28"/>
          <w:szCs w:val="28"/>
        </w:rPr>
        <w:t xml:space="preserve"> ha introdotto invece il metodo dell’immanenza, un metodo di apologetica religiosa il quale tende a mostrare che il divino è in qualche modo immanente nell’uomo, almeno sotto forma di bisogno, di aspirazione o esigenza. Le Roy ha parlato di principio di immanenza esprimendolo nella forma che “tutto è interno a tutto, e che nel minimo dettaglio della natura o della scienza l’analisi ritrova tutta la natura e tutta la scienza”.</w:t>
      </w:r>
    </w:p>
    <w:p w:rsidR="00114B19" w:rsidRPr="00114B19" w:rsidRDefault="00114B19" w:rsidP="00114B19">
      <w:pPr>
        <w:spacing w:line="276" w:lineRule="auto"/>
        <w:rPr>
          <w:sz w:val="28"/>
          <w:szCs w:val="28"/>
        </w:rPr>
      </w:pPr>
      <w:r w:rsidRPr="00114B19">
        <w:rPr>
          <w:sz w:val="28"/>
          <w:szCs w:val="28"/>
        </w:rPr>
        <w:t xml:space="preserve">Infine esiste anche la posizione dell’immanentismo, la dottrina che nega ogni realtà o essere al di fuori della coscienza o dell’autocoscienza. L’idealismo gnoseologico, quello romantico e tutte le forme di </w:t>
      </w:r>
      <w:proofErr w:type="spellStart"/>
      <w:r w:rsidRPr="00114B19">
        <w:rPr>
          <w:sz w:val="28"/>
          <w:szCs w:val="28"/>
        </w:rPr>
        <w:t>coscienzialismo</w:t>
      </w:r>
      <w:proofErr w:type="spellEnd"/>
      <w:r w:rsidRPr="00114B19">
        <w:rPr>
          <w:sz w:val="28"/>
          <w:szCs w:val="28"/>
        </w:rPr>
        <w:t xml:space="preserve"> sono dottrine immanentistiche.</w:t>
      </w:r>
    </w:p>
    <w:p w:rsidR="00114B19" w:rsidRDefault="00114B19" w:rsidP="00114B19">
      <w:pPr>
        <w:spacing w:line="276" w:lineRule="auto"/>
        <w:rPr>
          <w:sz w:val="28"/>
          <w:szCs w:val="28"/>
        </w:rPr>
      </w:pPr>
      <w:r w:rsidRPr="00114B19">
        <w:rPr>
          <w:sz w:val="28"/>
          <w:szCs w:val="28"/>
        </w:rPr>
        <w:t xml:space="preserve"> </w:t>
      </w:r>
    </w:p>
    <w:p w:rsidR="003C2E23" w:rsidRDefault="003C2E23">
      <w:pPr>
        <w:rPr>
          <w:sz w:val="28"/>
          <w:szCs w:val="28"/>
        </w:rPr>
      </w:pPr>
      <w:r>
        <w:rPr>
          <w:sz w:val="28"/>
          <w:szCs w:val="28"/>
        </w:rPr>
        <w:br w:type="page"/>
      </w:r>
    </w:p>
    <w:p w:rsidR="003C2E23" w:rsidRPr="00315A45" w:rsidRDefault="003C2E23" w:rsidP="003C2E23">
      <w:pPr>
        <w:spacing w:line="276" w:lineRule="auto"/>
        <w:jc w:val="center"/>
        <w:rPr>
          <w:b/>
          <w:sz w:val="28"/>
          <w:szCs w:val="28"/>
        </w:rPr>
      </w:pPr>
      <w:r w:rsidRPr="00315A45">
        <w:rPr>
          <w:b/>
          <w:sz w:val="28"/>
          <w:szCs w:val="28"/>
        </w:rPr>
        <w:lastRenderedPageBreak/>
        <w:t>Metafisica</w:t>
      </w:r>
      <w:r>
        <w:rPr>
          <w:b/>
          <w:sz w:val="28"/>
          <w:szCs w:val="28"/>
        </w:rPr>
        <w:t xml:space="preserve"> - </w:t>
      </w:r>
      <w:proofErr w:type="spellStart"/>
      <w:r>
        <w:rPr>
          <w:b/>
          <w:sz w:val="28"/>
          <w:szCs w:val="28"/>
        </w:rPr>
        <w:t>Avicenna</w:t>
      </w:r>
      <w:proofErr w:type="spellEnd"/>
    </w:p>
    <w:p w:rsidR="003C2E23" w:rsidRPr="00900E5C" w:rsidRDefault="003C2E23" w:rsidP="003C2E23">
      <w:pPr>
        <w:spacing w:line="276" w:lineRule="auto"/>
        <w:rPr>
          <w:sz w:val="28"/>
          <w:szCs w:val="28"/>
        </w:rPr>
      </w:pPr>
    </w:p>
    <w:p w:rsidR="003C2E23" w:rsidRPr="00900E5C" w:rsidRDefault="003C2E23" w:rsidP="003C2E23">
      <w:pPr>
        <w:spacing w:line="276" w:lineRule="auto"/>
        <w:rPr>
          <w:sz w:val="28"/>
          <w:szCs w:val="28"/>
        </w:rPr>
      </w:pPr>
    </w:p>
    <w:p w:rsidR="003C2E23" w:rsidRPr="00900E5C" w:rsidRDefault="003C2E23" w:rsidP="003C2E23">
      <w:pPr>
        <w:spacing w:line="276" w:lineRule="auto"/>
        <w:rPr>
          <w:sz w:val="28"/>
          <w:szCs w:val="28"/>
        </w:rPr>
      </w:pPr>
      <w:r w:rsidRPr="00900E5C">
        <w:rPr>
          <w:sz w:val="28"/>
          <w:szCs w:val="28"/>
        </w:rPr>
        <w:t xml:space="preserve">Per quanto il termine ‘metafisica’ abbia avuto un’origine estrinseca, designando i libri ‘successivi a quelli di fisica’ (metà </w:t>
      </w:r>
      <w:proofErr w:type="spellStart"/>
      <w:r w:rsidRPr="00900E5C">
        <w:rPr>
          <w:sz w:val="28"/>
          <w:szCs w:val="28"/>
        </w:rPr>
        <w:t>tà</w:t>
      </w:r>
      <w:proofErr w:type="spellEnd"/>
      <w:r w:rsidRPr="00900E5C">
        <w:rPr>
          <w:sz w:val="28"/>
          <w:szCs w:val="28"/>
        </w:rPr>
        <w:t xml:space="preserve"> </w:t>
      </w:r>
      <w:proofErr w:type="spellStart"/>
      <w:r w:rsidRPr="00900E5C">
        <w:rPr>
          <w:sz w:val="28"/>
          <w:szCs w:val="28"/>
        </w:rPr>
        <w:t>physikà</w:t>
      </w:r>
      <w:proofErr w:type="spellEnd"/>
      <w:r w:rsidRPr="00900E5C">
        <w:rPr>
          <w:sz w:val="28"/>
          <w:szCs w:val="28"/>
        </w:rPr>
        <w:t xml:space="preserve">) nell’ordinamento del corpus aristotelico operato nel I sec. d.C. da </w:t>
      </w:r>
      <w:proofErr w:type="spellStart"/>
      <w:r w:rsidRPr="00900E5C">
        <w:rPr>
          <w:sz w:val="28"/>
          <w:szCs w:val="28"/>
        </w:rPr>
        <w:t>Andronico</w:t>
      </w:r>
      <w:proofErr w:type="spellEnd"/>
      <w:r w:rsidRPr="00900E5C">
        <w:rPr>
          <w:sz w:val="28"/>
          <w:szCs w:val="28"/>
        </w:rPr>
        <w:t xml:space="preserve">, esso esprime adeguatamente la natura di questa scienza, in quanto procede al di là della fisica (la prima delle scienze particolari). </w:t>
      </w:r>
    </w:p>
    <w:p w:rsidR="003C2E23" w:rsidRPr="00900E5C"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La denominazione di ‘filosofia prima’, che è quella data da Aristotele, mostra con chiarezza questo carattere: la metafisica è prima perché tratta dell’oggetto cui tutte le scienze particolari si riferiscono, e delinea i principi da cui tutte discendono.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Nell’opera di Aristotele, la concezione della metafisica come teologia, cioè come scienza dell’essere più alto e perfetto dal quale tutti gli altri esseri dipendono, si intreccia con quella della metafisica come ontologia, cioè come scienza che studia i caratteri fondamentali dell’essere in quanto essere (teoria della sostanza), che nelle sue determinazioni è oggetto di tutte le altre scienze. </w:t>
      </w:r>
    </w:p>
    <w:p w:rsidR="003C2E23" w:rsidRDefault="003C2E23" w:rsidP="003C2E23">
      <w:pPr>
        <w:spacing w:line="276" w:lineRule="auto"/>
        <w:rPr>
          <w:sz w:val="28"/>
          <w:szCs w:val="28"/>
        </w:rPr>
      </w:pPr>
    </w:p>
    <w:p w:rsidR="003C2E23" w:rsidRPr="00900E5C" w:rsidRDefault="003C2E23" w:rsidP="003C2E23">
      <w:pPr>
        <w:spacing w:line="276" w:lineRule="auto"/>
        <w:rPr>
          <w:sz w:val="28"/>
          <w:szCs w:val="28"/>
        </w:rPr>
      </w:pPr>
      <w:r w:rsidRPr="00900E5C">
        <w:rPr>
          <w:sz w:val="28"/>
          <w:szCs w:val="28"/>
        </w:rPr>
        <w:t xml:space="preserve">In senso ‘tecnico’, non si può parlare di metafisica nell’età medievale prima di </w:t>
      </w:r>
      <w:proofErr w:type="spellStart"/>
      <w:r w:rsidRPr="00900E5C">
        <w:rPr>
          <w:sz w:val="28"/>
          <w:szCs w:val="28"/>
        </w:rPr>
        <w:t>Avicenna</w:t>
      </w:r>
      <w:proofErr w:type="spellEnd"/>
      <w:r w:rsidRPr="00900E5C">
        <w:rPr>
          <w:sz w:val="28"/>
          <w:szCs w:val="28"/>
        </w:rPr>
        <w:t xml:space="preserve"> e, per il medioevo latino, prima che i testi aristotelico e </w:t>
      </w:r>
      <w:proofErr w:type="spellStart"/>
      <w:r w:rsidRPr="00900E5C">
        <w:rPr>
          <w:sz w:val="28"/>
          <w:szCs w:val="28"/>
        </w:rPr>
        <w:t>avicenniano</w:t>
      </w:r>
      <w:proofErr w:type="spellEnd"/>
      <w:r w:rsidRPr="00900E5C">
        <w:rPr>
          <w:sz w:val="28"/>
          <w:szCs w:val="28"/>
        </w:rPr>
        <w:t xml:space="preserve"> fossero resi disponibili in latino; tuttavia il problema </w:t>
      </w:r>
      <w:proofErr w:type="spellStart"/>
      <w:r w:rsidRPr="00900E5C">
        <w:rPr>
          <w:sz w:val="28"/>
          <w:szCs w:val="28"/>
        </w:rPr>
        <w:t>boeziano</w:t>
      </w:r>
      <w:proofErr w:type="spellEnd"/>
      <w:r w:rsidRPr="00900E5C">
        <w:rPr>
          <w:sz w:val="28"/>
          <w:szCs w:val="28"/>
        </w:rPr>
        <w:t xml:space="preserve"> del Sommo Bene e i suoi sviluppi abitano lo stesso spazio problematico, ed è per questo che in questa pur sintetica trattazione prenderemo le mosse da essi.</w:t>
      </w:r>
    </w:p>
    <w:p w:rsidR="003C2E23" w:rsidRPr="00900E5C"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Il Sommo Bene. Nella riflessione altomedievale l’oggetto del discorso supremo della filosofia è il principio divino, denominato platonicamente Sommo Bene ma inteso </w:t>
      </w:r>
      <w:proofErr w:type="spellStart"/>
      <w:r w:rsidRPr="00900E5C">
        <w:rPr>
          <w:sz w:val="28"/>
          <w:szCs w:val="28"/>
        </w:rPr>
        <w:t>aristotelicamente</w:t>
      </w:r>
      <w:proofErr w:type="spellEnd"/>
      <w:r w:rsidRPr="00900E5C">
        <w:rPr>
          <w:sz w:val="28"/>
          <w:szCs w:val="28"/>
        </w:rPr>
        <w:t xml:space="preserve"> come l’essere che è principio causale di tutti gli esseri.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Dal </w:t>
      </w:r>
      <w:r w:rsidRPr="00900E5C">
        <w:rPr>
          <w:i/>
          <w:sz w:val="28"/>
          <w:szCs w:val="28"/>
        </w:rPr>
        <w:t xml:space="preserve">De </w:t>
      </w:r>
      <w:proofErr w:type="spellStart"/>
      <w:r w:rsidRPr="00900E5C">
        <w:rPr>
          <w:i/>
          <w:sz w:val="28"/>
          <w:szCs w:val="28"/>
        </w:rPr>
        <w:t>hebdomadibus</w:t>
      </w:r>
      <w:proofErr w:type="spellEnd"/>
      <w:r w:rsidRPr="00900E5C">
        <w:rPr>
          <w:sz w:val="28"/>
          <w:szCs w:val="28"/>
        </w:rPr>
        <w:t xml:space="preserve"> di </w:t>
      </w:r>
      <w:proofErr w:type="spellStart"/>
      <w:r w:rsidRPr="00900E5C">
        <w:rPr>
          <w:sz w:val="28"/>
          <w:szCs w:val="28"/>
        </w:rPr>
        <w:t>Boezio</w:t>
      </w:r>
      <w:proofErr w:type="spellEnd"/>
      <w:r w:rsidRPr="00900E5C">
        <w:rPr>
          <w:sz w:val="28"/>
          <w:szCs w:val="28"/>
        </w:rPr>
        <w:t xml:space="preserve"> fino al </w:t>
      </w:r>
      <w:proofErr w:type="spellStart"/>
      <w:r w:rsidRPr="00900E5C">
        <w:rPr>
          <w:i/>
          <w:sz w:val="28"/>
          <w:szCs w:val="28"/>
        </w:rPr>
        <w:t>Monologion</w:t>
      </w:r>
      <w:proofErr w:type="spellEnd"/>
      <w:r w:rsidRPr="00900E5C">
        <w:rPr>
          <w:sz w:val="28"/>
          <w:szCs w:val="28"/>
        </w:rPr>
        <w:t xml:space="preserve"> di Anselmo d’Aosta, la ricerca del principio fondante della realtà si articola pertanto nella distinzione e nella relazione fra l’essere (il bene) e ciò che è (le singole cose buone), rispetto alla quale </w:t>
      </w:r>
      <w:proofErr w:type="spellStart"/>
      <w:r w:rsidRPr="00900E5C">
        <w:rPr>
          <w:sz w:val="28"/>
          <w:szCs w:val="28"/>
        </w:rPr>
        <w:t>Boezio</w:t>
      </w:r>
      <w:proofErr w:type="spellEnd"/>
      <w:r w:rsidRPr="00900E5C">
        <w:rPr>
          <w:sz w:val="28"/>
          <w:szCs w:val="28"/>
        </w:rPr>
        <w:t xml:space="preserve"> pone la fondamentale affermazione che “l’essere (esse) e ciò ch</w:t>
      </w:r>
      <w:r>
        <w:rPr>
          <w:sz w:val="28"/>
          <w:szCs w:val="28"/>
        </w:rPr>
        <w:t>e è (</w:t>
      </w:r>
      <w:proofErr w:type="spellStart"/>
      <w:r>
        <w:rPr>
          <w:sz w:val="28"/>
          <w:szCs w:val="28"/>
        </w:rPr>
        <w:t>id</w:t>
      </w:r>
      <w:proofErr w:type="spellEnd"/>
      <w:r>
        <w:rPr>
          <w:sz w:val="28"/>
          <w:szCs w:val="28"/>
        </w:rPr>
        <w:t xml:space="preserve"> </w:t>
      </w:r>
      <w:proofErr w:type="spellStart"/>
      <w:r>
        <w:rPr>
          <w:sz w:val="28"/>
          <w:szCs w:val="28"/>
        </w:rPr>
        <w:t>quod</w:t>
      </w:r>
      <w:proofErr w:type="spellEnd"/>
      <w:r>
        <w:rPr>
          <w:sz w:val="28"/>
          <w:szCs w:val="28"/>
        </w:rPr>
        <w:t xml:space="preserve"> est) sono diversi”</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C</w:t>
      </w:r>
      <w:r w:rsidRPr="00900E5C">
        <w:rPr>
          <w:sz w:val="28"/>
          <w:szCs w:val="28"/>
        </w:rPr>
        <w:t xml:space="preserve">on ciò distingue l’essere puro, che non ha in sé alcun predicato o attribuzione diversa da sé (“l’essere, infatti, non è ancora”) dagli esseri, che sono in quanto ricevono la loro determinazione formale, o forma </w:t>
      </w:r>
      <w:proofErr w:type="spellStart"/>
      <w:r w:rsidRPr="00900E5C">
        <w:rPr>
          <w:sz w:val="28"/>
          <w:szCs w:val="28"/>
        </w:rPr>
        <w:t>essendi</w:t>
      </w:r>
      <w:proofErr w:type="spellEnd"/>
      <w:r w:rsidRPr="00900E5C">
        <w:rPr>
          <w:sz w:val="28"/>
          <w:szCs w:val="28"/>
        </w:rPr>
        <w:t xml:space="preserve">, dall’essere stesso.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La posizione astratta si concretizza, nelle pagine del breve trattato </w:t>
      </w:r>
      <w:proofErr w:type="spellStart"/>
      <w:r w:rsidRPr="00900E5C">
        <w:rPr>
          <w:sz w:val="28"/>
          <w:szCs w:val="28"/>
        </w:rPr>
        <w:t>boeziano</w:t>
      </w:r>
      <w:proofErr w:type="spellEnd"/>
      <w:r w:rsidRPr="00900E5C">
        <w:rPr>
          <w:sz w:val="28"/>
          <w:szCs w:val="28"/>
        </w:rPr>
        <w:t xml:space="preserve">, attraverso il riferimento alla tradizione platonica e a quella </w:t>
      </w:r>
      <w:proofErr w:type="spellStart"/>
      <w:r w:rsidRPr="00900E5C">
        <w:rPr>
          <w:sz w:val="28"/>
          <w:szCs w:val="28"/>
        </w:rPr>
        <w:t>genesiaca</w:t>
      </w:r>
      <w:proofErr w:type="spellEnd"/>
      <w:r w:rsidRPr="00900E5C">
        <w:rPr>
          <w:sz w:val="28"/>
          <w:szCs w:val="28"/>
        </w:rPr>
        <w:t xml:space="preserve"> (ciò che Dio crea è buono), con </w:t>
      </w:r>
      <w:r w:rsidRPr="00900E5C">
        <w:rPr>
          <w:sz w:val="28"/>
          <w:szCs w:val="28"/>
        </w:rPr>
        <w:lastRenderedPageBreak/>
        <w:t xml:space="preserve">l’affermazione che “le realtà che sono, sono buone”, e con la successiva argomentazione che dalla bontà degli esseri si può risalire al “primo bene”. </w:t>
      </w:r>
      <w:r>
        <w:rPr>
          <w:sz w:val="28"/>
          <w:szCs w:val="28"/>
        </w:rPr>
        <w:t>(ottimismo ontologico)//</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Da una simile articolazione fra Sommo Bene e cose buone muoverà Anselmo nel </w:t>
      </w:r>
      <w:proofErr w:type="spellStart"/>
      <w:r w:rsidRPr="00900E5C">
        <w:rPr>
          <w:i/>
          <w:sz w:val="28"/>
          <w:szCs w:val="28"/>
        </w:rPr>
        <w:t>Monologion</w:t>
      </w:r>
      <w:proofErr w:type="spellEnd"/>
      <w:r w:rsidRPr="00900E5C">
        <w:rPr>
          <w:sz w:val="28"/>
          <w:szCs w:val="28"/>
        </w:rPr>
        <w:t xml:space="preserve">, per convincere chi non sa, o non crede, che “vi è una natura superiore a tutte le cose che sono, la sola a sé sufficiente nella sua beatitudine eterna, che mediante la sua onnipotente bontà conferisce l’essere a tutte le altre cose facendole in certo modo buone, e le molte altre verità che necessariamente crediamo intorno a Dio ed alla sua creazione”.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Il Dio che nella Bibbia definisce se stesso “io sono colui che sono” (Ex. 3, 14) viene dunque interpretato nei termini del Bene della tradizione platonica, operando quell’accostamento fra Essere e Bene che in età scolastica verrà tradotto ne</w:t>
      </w:r>
      <w:r>
        <w:rPr>
          <w:sz w:val="28"/>
          <w:szCs w:val="28"/>
        </w:rPr>
        <w:t>lla dottrina dei trascendentali.</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I trascendentali:</w:t>
      </w:r>
      <w:r w:rsidRPr="00900E5C">
        <w:rPr>
          <w:sz w:val="28"/>
          <w:szCs w:val="28"/>
        </w:rPr>
        <w:t xml:space="preserve"> insieme all’essere e al bene, uno e vero sono riferibili al principio di tutte le realtà e insieme indicano le proprietà prime che tutte le cose hanno, prima di qualsiasi distinzione fra i generi in cui le cose stesse si distribuiscono. </w:t>
      </w:r>
      <w:r>
        <w:rPr>
          <w:sz w:val="28"/>
          <w:szCs w:val="28"/>
        </w:rPr>
        <w:t>Ogni cosa è uno, bene e vero.</w:t>
      </w:r>
    </w:p>
    <w:p w:rsidR="003C2E23" w:rsidRDefault="003C2E23" w:rsidP="003C2E23">
      <w:pPr>
        <w:spacing w:line="276" w:lineRule="auto"/>
        <w:rPr>
          <w:sz w:val="28"/>
          <w:szCs w:val="28"/>
        </w:rPr>
      </w:pPr>
    </w:p>
    <w:p w:rsidR="003C2E23" w:rsidRPr="00900E5C" w:rsidRDefault="003C2E23" w:rsidP="003C2E23">
      <w:pPr>
        <w:spacing w:line="276" w:lineRule="auto"/>
        <w:rPr>
          <w:sz w:val="28"/>
          <w:szCs w:val="28"/>
        </w:rPr>
      </w:pPr>
      <w:r w:rsidRPr="00900E5C">
        <w:rPr>
          <w:sz w:val="28"/>
          <w:szCs w:val="28"/>
        </w:rPr>
        <w:t xml:space="preserve">Tutte queste riflessioni hanno come fondamento il primato dell’essere, come risulta evidente dalla prova dell’esistenza di Dio elaborata da Anselmo nel </w:t>
      </w:r>
      <w:proofErr w:type="spellStart"/>
      <w:r w:rsidRPr="00900E5C">
        <w:rPr>
          <w:i/>
          <w:sz w:val="28"/>
          <w:szCs w:val="28"/>
        </w:rPr>
        <w:t>Proslogion</w:t>
      </w:r>
      <w:proofErr w:type="spellEnd"/>
      <w:r w:rsidRPr="00900E5C">
        <w:rPr>
          <w:sz w:val="28"/>
          <w:szCs w:val="28"/>
        </w:rPr>
        <w:t xml:space="preserve">: la prova ontologica, che si basa sulla intrinseca necessità che l’esistenza inerisca all’essere sommo. L’articolazione </w:t>
      </w:r>
      <w:proofErr w:type="spellStart"/>
      <w:r w:rsidRPr="00900E5C">
        <w:rPr>
          <w:sz w:val="28"/>
          <w:szCs w:val="28"/>
        </w:rPr>
        <w:t>boeziana</w:t>
      </w:r>
      <w:proofErr w:type="spellEnd"/>
      <w:r w:rsidRPr="00900E5C">
        <w:rPr>
          <w:sz w:val="28"/>
          <w:szCs w:val="28"/>
        </w:rPr>
        <w:t xml:space="preserve"> fra esse e </w:t>
      </w:r>
      <w:proofErr w:type="spellStart"/>
      <w:r w:rsidRPr="00900E5C">
        <w:rPr>
          <w:sz w:val="28"/>
          <w:szCs w:val="28"/>
        </w:rPr>
        <w:t>id</w:t>
      </w:r>
      <w:proofErr w:type="spellEnd"/>
      <w:r w:rsidRPr="00900E5C">
        <w:rPr>
          <w:sz w:val="28"/>
          <w:szCs w:val="28"/>
        </w:rPr>
        <w:t xml:space="preserve"> </w:t>
      </w:r>
      <w:proofErr w:type="spellStart"/>
      <w:r w:rsidRPr="00900E5C">
        <w:rPr>
          <w:sz w:val="28"/>
          <w:szCs w:val="28"/>
        </w:rPr>
        <w:t>quod</w:t>
      </w:r>
      <w:proofErr w:type="spellEnd"/>
      <w:r w:rsidRPr="00900E5C">
        <w:rPr>
          <w:sz w:val="28"/>
          <w:szCs w:val="28"/>
        </w:rPr>
        <w:t xml:space="preserve"> est verrà discussa e articolata nell’ambito delle ricerche teologiche del XII secolo, da Abelardo a Gilberto de la </w:t>
      </w:r>
      <w:proofErr w:type="spellStart"/>
      <w:r w:rsidRPr="00900E5C">
        <w:rPr>
          <w:sz w:val="28"/>
          <w:szCs w:val="28"/>
        </w:rPr>
        <w:t>Porrée</w:t>
      </w:r>
      <w:proofErr w:type="spellEnd"/>
      <w:r w:rsidRPr="00900E5C">
        <w:rPr>
          <w:sz w:val="28"/>
          <w:szCs w:val="28"/>
        </w:rPr>
        <w:t>, come strumento per una definizione filosofica del principio divino.</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Un filone più schiettamente neoplatonico di pensiero metafisico si esprime nell’opera dello </w:t>
      </w:r>
      <w:proofErr w:type="spellStart"/>
      <w:r w:rsidRPr="00900E5C">
        <w:rPr>
          <w:sz w:val="28"/>
          <w:szCs w:val="28"/>
        </w:rPr>
        <w:t>pseudo-Dionigi</w:t>
      </w:r>
      <w:proofErr w:type="spellEnd"/>
      <w:r w:rsidRPr="00900E5C">
        <w:rPr>
          <w:sz w:val="28"/>
          <w:szCs w:val="28"/>
        </w:rPr>
        <w:t xml:space="preserve"> e di Giovanni Scoto </w:t>
      </w:r>
      <w:proofErr w:type="spellStart"/>
      <w:r w:rsidRPr="00900E5C">
        <w:rPr>
          <w:sz w:val="28"/>
          <w:szCs w:val="28"/>
        </w:rPr>
        <w:t>Eriugena</w:t>
      </w:r>
      <w:proofErr w:type="spellEnd"/>
      <w:r w:rsidRPr="00900E5C">
        <w:rPr>
          <w:sz w:val="28"/>
          <w:szCs w:val="28"/>
        </w:rPr>
        <w:t xml:space="preserve">, per i quali il primo principio si connota chiaramente per il suo carattere super-essenziale e il rapporto fra questo e i suoi effetti si legge come rapporto fra l’uno e il molteplice. </w:t>
      </w:r>
    </w:p>
    <w:p w:rsidR="003C2E23" w:rsidRPr="00900E5C" w:rsidRDefault="003C2E23" w:rsidP="003C2E23">
      <w:pPr>
        <w:spacing w:line="276" w:lineRule="auto"/>
        <w:rPr>
          <w:sz w:val="28"/>
          <w:szCs w:val="28"/>
        </w:rPr>
      </w:pPr>
    </w:p>
    <w:p w:rsidR="003C2E23" w:rsidRDefault="003C2E23" w:rsidP="003C2E23">
      <w:pPr>
        <w:spacing w:line="276" w:lineRule="auto"/>
        <w:rPr>
          <w:sz w:val="28"/>
          <w:szCs w:val="28"/>
        </w:rPr>
      </w:pPr>
      <w:r w:rsidRPr="00900E5C">
        <w:rPr>
          <w:b/>
          <w:sz w:val="28"/>
          <w:szCs w:val="28"/>
        </w:rPr>
        <w:t>Necessario e possibile</w:t>
      </w:r>
      <w:r w:rsidRPr="00900E5C">
        <w:rPr>
          <w:sz w:val="28"/>
          <w:szCs w:val="28"/>
        </w:rPr>
        <w:t xml:space="preserve">. La Metafisica di Aristotele fu oggetto di varie traduzioni, alcune delle quali solo parziali, in lingua araba, dove fu indicata col titolo di </w:t>
      </w:r>
      <w:r w:rsidRPr="00900E5C">
        <w:rPr>
          <w:i/>
          <w:sz w:val="28"/>
          <w:szCs w:val="28"/>
        </w:rPr>
        <w:t>Libro delle lettere</w:t>
      </w:r>
      <w:r w:rsidRPr="00900E5C">
        <w:rPr>
          <w:sz w:val="28"/>
          <w:szCs w:val="28"/>
        </w:rPr>
        <w:t xml:space="preserve"> (che si riferisce alle lettere dell’alfabeto greco che indicano i diversi libri del testo aristotelico) o come </w:t>
      </w:r>
      <w:proofErr w:type="spellStart"/>
      <w:r w:rsidRPr="00900E5C">
        <w:rPr>
          <w:sz w:val="28"/>
          <w:szCs w:val="28"/>
        </w:rPr>
        <w:t>al-Ilahiyyat</w:t>
      </w:r>
      <w:proofErr w:type="spellEnd"/>
      <w:r w:rsidRPr="00900E5C">
        <w:rPr>
          <w:sz w:val="28"/>
          <w:szCs w:val="28"/>
        </w:rPr>
        <w:t xml:space="preserve"> (scienza delle cose divine). </w:t>
      </w:r>
    </w:p>
    <w:p w:rsidR="003C2E23" w:rsidRDefault="003C2E23" w:rsidP="003C2E23">
      <w:pPr>
        <w:spacing w:line="276" w:lineRule="auto"/>
        <w:rPr>
          <w:sz w:val="28"/>
          <w:szCs w:val="28"/>
        </w:rPr>
      </w:pPr>
      <w:r w:rsidRPr="00900E5C">
        <w:rPr>
          <w:sz w:val="28"/>
          <w:szCs w:val="28"/>
        </w:rPr>
        <w:t xml:space="preserve">Il rapporto fra l’essere sommo e gli esseri viene affrontato nella tradizione araba dapprima attraverso la lettura </w:t>
      </w:r>
      <w:proofErr w:type="spellStart"/>
      <w:r w:rsidRPr="00900E5C">
        <w:rPr>
          <w:sz w:val="28"/>
          <w:szCs w:val="28"/>
        </w:rPr>
        <w:t>neoplatonizzante</w:t>
      </w:r>
      <w:proofErr w:type="spellEnd"/>
      <w:r w:rsidRPr="00900E5C">
        <w:rPr>
          <w:sz w:val="28"/>
          <w:szCs w:val="28"/>
        </w:rPr>
        <w:t xml:space="preserve"> di Aristotele data nel circolo di </w:t>
      </w:r>
      <w:proofErr w:type="spellStart"/>
      <w:r w:rsidRPr="00900E5C">
        <w:rPr>
          <w:sz w:val="28"/>
          <w:szCs w:val="28"/>
        </w:rPr>
        <w:t>al-Kindi</w:t>
      </w:r>
      <w:proofErr w:type="spellEnd"/>
      <w:r w:rsidRPr="00900E5C">
        <w:rPr>
          <w:sz w:val="28"/>
          <w:szCs w:val="28"/>
        </w:rPr>
        <w:t xml:space="preserve">, </w:t>
      </w:r>
      <w:r w:rsidRPr="00900E5C">
        <w:rPr>
          <w:sz w:val="28"/>
          <w:szCs w:val="28"/>
        </w:rPr>
        <w:lastRenderedPageBreak/>
        <w:t xml:space="preserve">ove il principio primo viene pensato articolando la concezione neoplatonica dell’Uno con quella aristotelica dell’essere primo.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Il </w:t>
      </w:r>
      <w:proofErr w:type="spellStart"/>
      <w:r w:rsidRPr="00900E5C">
        <w:rPr>
          <w:i/>
          <w:sz w:val="28"/>
          <w:szCs w:val="28"/>
        </w:rPr>
        <w:t>Liber</w:t>
      </w:r>
      <w:proofErr w:type="spellEnd"/>
      <w:r w:rsidRPr="00900E5C">
        <w:rPr>
          <w:i/>
          <w:sz w:val="28"/>
          <w:szCs w:val="28"/>
        </w:rPr>
        <w:t xml:space="preserve"> de </w:t>
      </w:r>
      <w:proofErr w:type="spellStart"/>
      <w:r w:rsidRPr="00900E5C">
        <w:rPr>
          <w:i/>
          <w:sz w:val="28"/>
          <w:szCs w:val="28"/>
        </w:rPr>
        <w:t>causis</w:t>
      </w:r>
      <w:proofErr w:type="spellEnd"/>
      <w:r w:rsidRPr="00900E5C">
        <w:rPr>
          <w:sz w:val="28"/>
          <w:szCs w:val="28"/>
        </w:rPr>
        <w:t xml:space="preserve">, elaborato in questo ambiente commentando una serie di proposizioni dalla </w:t>
      </w:r>
      <w:proofErr w:type="spellStart"/>
      <w:r w:rsidRPr="00900E5C">
        <w:rPr>
          <w:sz w:val="28"/>
          <w:szCs w:val="28"/>
        </w:rPr>
        <w:t>Elementatio</w:t>
      </w:r>
      <w:proofErr w:type="spellEnd"/>
      <w:r w:rsidRPr="00900E5C">
        <w:rPr>
          <w:sz w:val="28"/>
          <w:szCs w:val="28"/>
        </w:rPr>
        <w:t xml:space="preserve"> </w:t>
      </w:r>
      <w:proofErr w:type="spellStart"/>
      <w:r w:rsidRPr="00900E5C">
        <w:rPr>
          <w:sz w:val="28"/>
          <w:szCs w:val="28"/>
        </w:rPr>
        <w:t>theologica</w:t>
      </w:r>
      <w:proofErr w:type="spellEnd"/>
      <w:r w:rsidRPr="00900E5C">
        <w:rPr>
          <w:sz w:val="28"/>
          <w:szCs w:val="28"/>
        </w:rPr>
        <w:t xml:space="preserve"> di </w:t>
      </w:r>
      <w:proofErr w:type="spellStart"/>
      <w:r w:rsidRPr="00900E5C">
        <w:rPr>
          <w:sz w:val="28"/>
          <w:szCs w:val="28"/>
        </w:rPr>
        <w:t>Proclo</w:t>
      </w:r>
      <w:proofErr w:type="spellEnd"/>
      <w:r w:rsidRPr="00900E5C">
        <w:rPr>
          <w:sz w:val="28"/>
          <w:szCs w:val="28"/>
        </w:rPr>
        <w:t xml:space="preserve">, con apporti da </w:t>
      </w:r>
      <w:proofErr w:type="spellStart"/>
      <w:r w:rsidRPr="00900E5C">
        <w:rPr>
          <w:sz w:val="28"/>
          <w:szCs w:val="28"/>
        </w:rPr>
        <w:t>Plotino</w:t>
      </w:r>
      <w:proofErr w:type="spellEnd"/>
      <w:r w:rsidRPr="00900E5C">
        <w:rPr>
          <w:sz w:val="28"/>
          <w:szCs w:val="28"/>
        </w:rPr>
        <w:t xml:space="preserve">, affiancherà la Metafisica di Aristotele nell’insegnamento della metafisica stessa nel mondo latino.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In questo testo il mutamento di prospettiva metafisica rispetto alla tradizione neoplatonica classica è evidente: infatti l’Uno, che nel neoplatonismo greco è postulato come principio superessenziale da cui la molteplicità degli esseri discende, nell’interpretazione di pensatori radicati nel monoteismo semitico diventa Principio dell’essere</w:t>
      </w:r>
      <w:r>
        <w:rPr>
          <w:sz w:val="28"/>
          <w:szCs w:val="28"/>
        </w:rPr>
        <w:t>.</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I</w:t>
      </w:r>
      <w:r w:rsidRPr="00900E5C">
        <w:rPr>
          <w:sz w:val="28"/>
          <w:szCs w:val="28"/>
        </w:rPr>
        <w:t xml:space="preserve">nterpretato nel senso veterotestamentario, essendo definito come Essere puro, il Primo principio del </w:t>
      </w:r>
      <w:proofErr w:type="spellStart"/>
      <w:r w:rsidRPr="00900E5C">
        <w:rPr>
          <w:i/>
          <w:sz w:val="28"/>
          <w:szCs w:val="28"/>
        </w:rPr>
        <w:t>Liber</w:t>
      </w:r>
      <w:proofErr w:type="spellEnd"/>
      <w:r w:rsidRPr="00900E5C">
        <w:rPr>
          <w:i/>
          <w:sz w:val="28"/>
          <w:szCs w:val="28"/>
        </w:rPr>
        <w:t xml:space="preserve"> de </w:t>
      </w:r>
      <w:proofErr w:type="spellStart"/>
      <w:r w:rsidRPr="00900E5C">
        <w:rPr>
          <w:i/>
          <w:sz w:val="28"/>
          <w:szCs w:val="28"/>
        </w:rPr>
        <w:t>Causis</w:t>
      </w:r>
      <w:proofErr w:type="spellEnd"/>
      <w:r w:rsidRPr="00900E5C">
        <w:rPr>
          <w:sz w:val="28"/>
          <w:szCs w:val="28"/>
        </w:rPr>
        <w:t xml:space="preserve"> mantiene ancora il carattere di trascendenza tipico del primo principio neoplatonico.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C</w:t>
      </w:r>
      <w:r w:rsidRPr="00900E5C">
        <w:rPr>
          <w:sz w:val="28"/>
          <w:szCs w:val="28"/>
        </w:rPr>
        <w:t xml:space="preserve">on </w:t>
      </w:r>
      <w:proofErr w:type="spellStart"/>
      <w:r w:rsidRPr="00900E5C">
        <w:rPr>
          <w:sz w:val="28"/>
          <w:szCs w:val="28"/>
        </w:rPr>
        <w:t>Avicenna</w:t>
      </w:r>
      <w:proofErr w:type="spellEnd"/>
      <w:r w:rsidRPr="00900E5C">
        <w:rPr>
          <w:sz w:val="28"/>
          <w:szCs w:val="28"/>
        </w:rPr>
        <w:t xml:space="preserve"> il discorso sul primo principio si identifica definitivamente col discorso sul grado supremo dell’essere, all’interno del quale il discorso teologico viene ricompreso. </w:t>
      </w:r>
    </w:p>
    <w:p w:rsidR="003C2E23" w:rsidRDefault="003C2E23" w:rsidP="003C2E23">
      <w:pPr>
        <w:spacing w:line="276" w:lineRule="auto"/>
        <w:rPr>
          <w:sz w:val="28"/>
          <w:szCs w:val="28"/>
        </w:rPr>
      </w:pPr>
    </w:p>
    <w:p w:rsidR="003C2E23" w:rsidRDefault="003C2E23" w:rsidP="003C2E23">
      <w:pPr>
        <w:spacing w:line="276" w:lineRule="auto"/>
        <w:rPr>
          <w:sz w:val="28"/>
          <w:szCs w:val="28"/>
        </w:rPr>
      </w:pPr>
      <w:proofErr w:type="spellStart"/>
      <w:r w:rsidRPr="00900E5C">
        <w:rPr>
          <w:sz w:val="28"/>
          <w:szCs w:val="28"/>
        </w:rPr>
        <w:t>Avicenna</w:t>
      </w:r>
      <w:proofErr w:type="spellEnd"/>
      <w:r w:rsidRPr="00900E5C">
        <w:rPr>
          <w:sz w:val="28"/>
          <w:szCs w:val="28"/>
        </w:rPr>
        <w:t xml:space="preserve"> infatti respinge l’idea che l’oggetto della metafisica sia in prima istanza Dio, perché una scienza non può dimostrare l’esistenza del suo oggetto, mentre a suo avviso la metafisica può appunto dimostrare l’esistenza di Dio.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Per questa ragione il divino viene ricompreso nella nozione dell’essere in quanto tale, che è l’oggetto proprio della metafisica.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Su questa base, </w:t>
      </w:r>
      <w:proofErr w:type="spellStart"/>
      <w:r w:rsidRPr="00900E5C">
        <w:rPr>
          <w:sz w:val="28"/>
          <w:szCs w:val="28"/>
        </w:rPr>
        <w:t>Avicenna</w:t>
      </w:r>
      <w:proofErr w:type="spellEnd"/>
      <w:r w:rsidRPr="00900E5C">
        <w:rPr>
          <w:sz w:val="28"/>
          <w:szCs w:val="28"/>
        </w:rPr>
        <w:t xml:space="preserve"> elabora una metafisica unitaria ove la distinzione è, all’interno dell’essere, quella fra essere necessario e essere possibile: nell’essere necessario, assolutamente semplice e privo di distinzioni al suo interno, l’esistenza fa parte della sua stessa essenza; e, in quanto necessario, esso è la causa prima di tutti gli altri esseri che, ricevendo la propria esistenza da una causa ad essi esterna, sono possibili. </w:t>
      </w:r>
    </w:p>
    <w:p w:rsidR="003C2E23" w:rsidRPr="00900E5C" w:rsidRDefault="003C2E23" w:rsidP="003C2E23">
      <w:pPr>
        <w:spacing w:line="276" w:lineRule="auto"/>
        <w:rPr>
          <w:sz w:val="28"/>
          <w:szCs w:val="28"/>
        </w:rPr>
      </w:pPr>
    </w:p>
    <w:p w:rsidR="003C2E23" w:rsidRDefault="003C2E23" w:rsidP="003C2E23">
      <w:pPr>
        <w:spacing w:line="276" w:lineRule="auto"/>
        <w:rPr>
          <w:sz w:val="28"/>
          <w:szCs w:val="28"/>
        </w:rPr>
      </w:pPr>
      <w:r w:rsidRPr="00D0020D">
        <w:rPr>
          <w:b/>
          <w:sz w:val="28"/>
          <w:szCs w:val="28"/>
        </w:rPr>
        <w:t>L’essere e gli enti</w:t>
      </w:r>
      <w:r w:rsidRPr="00900E5C">
        <w:rPr>
          <w:sz w:val="28"/>
          <w:szCs w:val="28"/>
        </w:rPr>
        <w:t xml:space="preserve">. La stretta connessione posta nella metafisica </w:t>
      </w:r>
      <w:proofErr w:type="spellStart"/>
      <w:r w:rsidRPr="00900E5C">
        <w:rPr>
          <w:sz w:val="28"/>
          <w:szCs w:val="28"/>
        </w:rPr>
        <w:t>avicenniana</w:t>
      </w:r>
      <w:proofErr w:type="spellEnd"/>
      <w:r w:rsidRPr="00900E5C">
        <w:rPr>
          <w:sz w:val="28"/>
          <w:szCs w:val="28"/>
        </w:rPr>
        <w:t xml:space="preserve"> fra il tema dell’essere in quanto essere e il rapporto fra il principio di </w:t>
      </w:r>
      <w:proofErr w:type="spellStart"/>
      <w:r w:rsidRPr="00900E5C">
        <w:rPr>
          <w:sz w:val="28"/>
          <w:szCs w:val="28"/>
        </w:rPr>
        <w:t>causazione</w:t>
      </w:r>
      <w:proofErr w:type="spellEnd"/>
      <w:r w:rsidRPr="00900E5C">
        <w:rPr>
          <w:sz w:val="28"/>
          <w:szCs w:val="28"/>
        </w:rPr>
        <w:t xml:space="preserve"> del reale e i suoi effetti, </w:t>
      </w:r>
      <w:r>
        <w:rPr>
          <w:sz w:val="28"/>
          <w:szCs w:val="28"/>
        </w:rPr>
        <w:t>venne recepita da Alberto Magno</w:t>
      </w:r>
      <w:r w:rsidRPr="00900E5C">
        <w:rPr>
          <w:sz w:val="28"/>
          <w:szCs w:val="28"/>
        </w:rPr>
        <w:t xml:space="preserve">. </w:t>
      </w:r>
    </w:p>
    <w:p w:rsidR="003C2E23" w:rsidRDefault="003C2E23" w:rsidP="003C2E23">
      <w:pPr>
        <w:spacing w:line="276" w:lineRule="auto"/>
        <w:rPr>
          <w:sz w:val="28"/>
          <w:szCs w:val="28"/>
        </w:rPr>
      </w:pPr>
      <w:proofErr w:type="spellStart"/>
      <w:r w:rsidRPr="00900E5C">
        <w:rPr>
          <w:sz w:val="28"/>
          <w:szCs w:val="28"/>
        </w:rPr>
        <w:t>Avicenna</w:t>
      </w:r>
      <w:proofErr w:type="spellEnd"/>
      <w:r w:rsidRPr="00900E5C">
        <w:rPr>
          <w:sz w:val="28"/>
          <w:szCs w:val="28"/>
        </w:rPr>
        <w:t xml:space="preserve"> rappresentò così per la prima Scolastica l’anello di collegamento fra la metafisica aristotelica e i suoi sviluppi </w:t>
      </w:r>
      <w:proofErr w:type="spellStart"/>
      <w:r w:rsidRPr="00900E5C">
        <w:rPr>
          <w:sz w:val="28"/>
          <w:szCs w:val="28"/>
        </w:rPr>
        <w:t>neoplatonizzanti</w:t>
      </w:r>
      <w:proofErr w:type="spellEnd"/>
      <w:r w:rsidRPr="00900E5C">
        <w:rPr>
          <w:sz w:val="28"/>
          <w:szCs w:val="28"/>
        </w:rPr>
        <w:t xml:space="preserve">. Attraverso Alberto Magno, </w:t>
      </w:r>
      <w:r w:rsidRPr="00900E5C">
        <w:rPr>
          <w:sz w:val="28"/>
          <w:szCs w:val="28"/>
        </w:rPr>
        <w:lastRenderedPageBreak/>
        <w:t xml:space="preserve">questa impostazione ebbe particolare rilevanza presso pensatori come Ulrico di Strasburgo, Teodorico di </w:t>
      </w:r>
      <w:proofErr w:type="spellStart"/>
      <w:r w:rsidRPr="00900E5C">
        <w:rPr>
          <w:sz w:val="28"/>
          <w:szCs w:val="28"/>
        </w:rPr>
        <w:t>Freiberg</w:t>
      </w:r>
      <w:proofErr w:type="spellEnd"/>
      <w:r w:rsidRPr="00900E5C">
        <w:rPr>
          <w:sz w:val="28"/>
          <w:szCs w:val="28"/>
        </w:rPr>
        <w:t xml:space="preserve">, </w:t>
      </w:r>
      <w:proofErr w:type="spellStart"/>
      <w:r w:rsidRPr="00900E5C">
        <w:rPr>
          <w:sz w:val="28"/>
          <w:szCs w:val="28"/>
        </w:rPr>
        <w:t>Meister</w:t>
      </w:r>
      <w:proofErr w:type="spellEnd"/>
      <w:r w:rsidRPr="00900E5C">
        <w:rPr>
          <w:sz w:val="28"/>
          <w:szCs w:val="28"/>
        </w:rPr>
        <w:t xml:space="preserve"> </w:t>
      </w:r>
      <w:proofErr w:type="spellStart"/>
      <w:r w:rsidRPr="00900E5C">
        <w:rPr>
          <w:sz w:val="28"/>
          <w:szCs w:val="28"/>
        </w:rPr>
        <w:t>Eckhart</w:t>
      </w:r>
      <w:proofErr w:type="spellEnd"/>
      <w:r w:rsidRPr="00900E5C">
        <w:rPr>
          <w:sz w:val="28"/>
          <w:szCs w:val="28"/>
        </w:rPr>
        <w:t xml:space="preserv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Anche Tommaso d’Aquino prende, nel </w:t>
      </w:r>
      <w:r w:rsidRPr="00D0020D">
        <w:rPr>
          <w:i/>
          <w:sz w:val="28"/>
          <w:szCs w:val="28"/>
        </w:rPr>
        <w:t xml:space="preserve">De ente </w:t>
      </w:r>
      <w:proofErr w:type="spellStart"/>
      <w:r w:rsidRPr="00D0020D">
        <w:rPr>
          <w:i/>
          <w:sz w:val="28"/>
          <w:szCs w:val="28"/>
        </w:rPr>
        <w:t>et</w:t>
      </w:r>
      <w:proofErr w:type="spellEnd"/>
      <w:r w:rsidRPr="00D0020D">
        <w:rPr>
          <w:i/>
          <w:sz w:val="28"/>
          <w:szCs w:val="28"/>
        </w:rPr>
        <w:t xml:space="preserve"> </w:t>
      </w:r>
      <w:proofErr w:type="spellStart"/>
      <w:r w:rsidRPr="00D0020D">
        <w:rPr>
          <w:i/>
          <w:sz w:val="28"/>
          <w:szCs w:val="28"/>
        </w:rPr>
        <w:t>essentia</w:t>
      </w:r>
      <w:proofErr w:type="spellEnd"/>
      <w:r w:rsidRPr="00900E5C">
        <w:rPr>
          <w:sz w:val="28"/>
          <w:szCs w:val="28"/>
        </w:rPr>
        <w:t xml:space="preserve">, le mosse dall’impostazione </w:t>
      </w:r>
      <w:proofErr w:type="spellStart"/>
      <w:r w:rsidRPr="00900E5C">
        <w:rPr>
          <w:sz w:val="28"/>
          <w:szCs w:val="28"/>
        </w:rPr>
        <w:t>avicenniana</w:t>
      </w:r>
      <w:proofErr w:type="spellEnd"/>
      <w:r w:rsidRPr="00900E5C">
        <w:rPr>
          <w:sz w:val="28"/>
          <w:szCs w:val="28"/>
        </w:rPr>
        <w:t xml:space="preserve">; tuttavia la sua ricerca sull’essere imbocca una via diversa, focalizzando lo sguardo sul “significato dei termini </w:t>
      </w:r>
      <w:r>
        <w:rPr>
          <w:sz w:val="28"/>
          <w:szCs w:val="28"/>
        </w:rPr>
        <w:t>essenza e</w:t>
      </w:r>
      <w:r w:rsidRPr="00900E5C">
        <w:rPr>
          <w:sz w:val="28"/>
          <w:szCs w:val="28"/>
        </w:rPr>
        <w:t xml:space="preserve"> ente</w:t>
      </w:r>
      <w:r w:rsidR="000A56BE">
        <w:rPr>
          <w:sz w:val="28"/>
          <w:szCs w:val="28"/>
        </w:rPr>
        <w:t>”</w:t>
      </w:r>
      <w:r w:rsidRPr="00900E5C">
        <w:rPr>
          <w:sz w:val="28"/>
          <w:szCs w:val="28"/>
        </w:rPr>
        <w:t xml:space="preserv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Come precisa nel commento al </w:t>
      </w:r>
      <w:r w:rsidRPr="00D0020D">
        <w:rPr>
          <w:i/>
          <w:sz w:val="28"/>
          <w:szCs w:val="28"/>
        </w:rPr>
        <w:t xml:space="preserve">De </w:t>
      </w:r>
      <w:proofErr w:type="spellStart"/>
      <w:r w:rsidRPr="00D0020D">
        <w:rPr>
          <w:i/>
          <w:sz w:val="28"/>
          <w:szCs w:val="28"/>
        </w:rPr>
        <w:t>Trinitate</w:t>
      </w:r>
      <w:proofErr w:type="spellEnd"/>
      <w:r w:rsidRPr="00900E5C">
        <w:rPr>
          <w:sz w:val="28"/>
          <w:szCs w:val="28"/>
        </w:rPr>
        <w:t xml:space="preserve"> di </w:t>
      </w:r>
      <w:proofErr w:type="spellStart"/>
      <w:r w:rsidRPr="00900E5C">
        <w:rPr>
          <w:sz w:val="28"/>
          <w:szCs w:val="28"/>
        </w:rPr>
        <w:t>Boezio</w:t>
      </w:r>
      <w:proofErr w:type="spellEnd"/>
      <w:r w:rsidRPr="00900E5C">
        <w:rPr>
          <w:sz w:val="28"/>
          <w:szCs w:val="28"/>
        </w:rPr>
        <w:t xml:space="preserve">, “il soggetto della scienza divina, che è la filosofia prima, è infatti l’ente”. L’ente in generale, </w:t>
      </w:r>
      <w:proofErr w:type="spellStart"/>
      <w:r w:rsidRPr="00D0020D">
        <w:rPr>
          <w:i/>
          <w:sz w:val="28"/>
          <w:szCs w:val="28"/>
        </w:rPr>
        <w:t>ens</w:t>
      </w:r>
      <w:proofErr w:type="spellEnd"/>
      <w:r w:rsidRPr="00D0020D">
        <w:rPr>
          <w:i/>
          <w:sz w:val="28"/>
          <w:szCs w:val="28"/>
        </w:rPr>
        <w:t xml:space="preserve"> </w:t>
      </w:r>
      <w:proofErr w:type="spellStart"/>
      <w:r w:rsidRPr="00D0020D">
        <w:rPr>
          <w:i/>
          <w:sz w:val="28"/>
          <w:szCs w:val="28"/>
        </w:rPr>
        <w:t>commune</w:t>
      </w:r>
      <w:proofErr w:type="spellEnd"/>
      <w:r w:rsidRPr="00900E5C">
        <w:rPr>
          <w:sz w:val="28"/>
          <w:szCs w:val="28"/>
        </w:rPr>
        <w:t xml:space="preserve">, e le sostanze separate che di esso sono cause universali e comuni, costituiscono dunque l’oggetto della metafisica.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Nel </w:t>
      </w:r>
      <w:r w:rsidRPr="00D0020D">
        <w:rPr>
          <w:i/>
          <w:sz w:val="28"/>
          <w:szCs w:val="28"/>
        </w:rPr>
        <w:t xml:space="preserve">De ente </w:t>
      </w:r>
      <w:proofErr w:type="spellStart"/>
      <w:r w:rsidRPr="00D0020D">
        <w:rPr>
          <w:i/>
          <w:sz w:val="28"/>
          <w:szCs w:val="28"/>
        </w:rPr>
        <w:t>et</w:t>
      </w:r>
      <w:proofErr w:type="spellEnd"/>
      <w:r w:rsidRPr="00D0020D">
        <w:rPr>
          <w:i/>
          <w:sz w:val="28"/>
          <w:szCs w:val="28"/>
        </w:rPr>
        <w:t xml:space="preserve"> </w:t>
      </w:r>
      <w:proofErr w:type="spellStart"/>
      <w:r w:rsidRPr="00D0020D">
        <w:rPr>
          <w:i/>
          <w:sz w:val="28"/>
          <w:szCs w:val="28"/>
        </w:rPr>
        <w:t>essentia</w:t>
      </w:r>
      <w:proofErr w:type="spellEnd"/>
      <w:r w:rsidRPr="00900E5C">
        <w:rPr>
          <w:sz w:val="28"/>
          <w:szCs w:val="28"/>
        </w:rPr>
        <w:t xml:space="preserve"> l’analisi dell’essere in quanto tale parte dalla definizione generale dell’essenza o quiddità, ciò per cui una sostanza è</w:t>
      </w:r>
      <w:r>
        <w:rPr>
          <w:sz w:val="28"/>
          <w:szCs w:val="28"/>
        </w:rPr>
        <w:t>,</w:t>
      </w:r>
      <w:r w:rsidRPr="00900E5C">
        <w:rPr>
          <w:sz w:val="28"/>
          <w:szCs w:val="28"/>
        </w:rPr>
        <w:t xml:space="preserve"> ed è intelligibile, e classifica la totalità dell’essere, incluso Dio, attraverso la distinzione del modo in cui l’essenza si trova </w:t>
      </w:r>
      <w:r>
        <w:rPr>
          <w:sz w:val="28"/>
          <w:szCs w:val="28"/>
        </w:rPr>
        <w:t xml:space="preserve">nelle diverse sostanze.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I</w:t>
      </w:r>
      <w:r w:rsidRPr="00900E5C">
        <w:rPr>
          <w:sz w:val="28"/>
          <w:szCs w:val="28"/>
        </w:rPr>
        <w:t>n Dio, l’essenza è il suo stesso essere; nelle sostanze separate, l’essenza è distinta dall’essere, che è ricevuto senza che vi sia composizione di forma e materia; nelle sostanze sensibili, infine, l’essenza non solo è distinta dall’essere e ricevuta da altro, ma è ricevuta co</w:t>
      </w:r>
      <w:r>
        <w:rPr>
          <w:sz w:val="28"/>
          <w:szCs w:val="28"/>
        </w:rPr>
        <w:t>me forma nella materia.</w:t>
      </w:r>
      <w:r w:rsidRPr="00900E5C">
        <w:rPr>
          <w:sz w:val="28"/>
          <w:szCs w:val="28"/>
        </w:rPr>
        <w:t xml:space="preserv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Ma se la metafisica comprende l’essere di Dio, come si distingue dalla teologia? E come l’essere di Dio non si confonde con l’essere delle creature?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Alla prima domanda, Tommaso risponde che la metafisica è ‘scienza divina’ per i filosofi perché porta ai principi primi a partire dai loro effetti, mentre le realtà divine in se stesse, e non come principi delle co</w:t>
      </w:r>
      <w:r>
        <w:rPr>
          <w:sz w:val="28"/>
          <w:szCs w:val="28"/>
        </w:rPr>
        <w:t>se, sono oggetto della teologia.</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La risposta alla seconda domanda si basa sul fatto che, come si è visto, il rapporto fra essenza ed essere è diverso in Dio e nelle creature: l’essere delle creature è separabile dalla loro essenza e quindi creato, l’essere di Dio è identico alla sua essenza. </w:t>
      </w:r>
    </w:p>
    <w:p w:rsidR="003C2E23" w:rsidRDefault="003C2E23" w:rsidP="003C2E23">
      <w:pPr>
        <w:spacing w:line="276" w:lineRule="auto"/>
        <w:rPr>
          <w:sz w:val="28"/>
          <w:szCs w:val="28"/>
        </w:rPr>
      </w:pPr>
    </w:p>
    <w:p w:rsidR="003C2E23" w:rsidRPr="00900E5C" w:rsidRDefault="003C2E23" w:rsidP="003C2E23">
      <w:pPr>
        <w:spacing w:line="276" w:lineRule="auto"/>
        <w:rPr>
          <w:sz w:val="28"/>
          <w:szCs w:val="28"/>
        </w:rPr>
      </w:pPr>
      <w:r w:rsidRPr="00900E5C">
        <w:rPr>
          <w:sz w:val="28"/>
          <w:szCs w:val="28"/>
        </w:rPr>
        <w:t xml:space="preserve">Questo dispositivo è denominato ‘analogia dell’essere’ (analogia </w:t>
      </w:r>
      <w:proofErr w:type="spellStart"/>
      <w:r w:rsidRPr="00900E5C">
        <w:rPr>
          <w:sz w:val="28"/>
          <w:szCs w:val="28"/>
        </w:rPr>
        <w:t>essendi</w:t>
      </w:r>
      <w:proofErr w:type="spellEnd"/>
      <w:r w:rsidRPr="00900E5C">
        <w:rPr>
          <w:sz w:val="28"/>
          <w:szCs w:val="28"/>
        </w:rPr>
        <w:t>): in quanto creato, cioè proveniente dall’essere di Dio, l’essere delle creature non può infatti essere definito né identico (univoco) né diverso (equivoco) rispetto a quello di Dio, ma analogo ad esso: Dio ha l’essere per essenza, le creature hanno l’essere per partecipazione (anal</w:t>
      </w:r>
      <w:r>
        <w:rPr>
          <w:sz w:val="28"/>
          <w:szCs w:val="28"/>
        </w:rPr>
        <w:t>ogia di proporzione).</w:t>
      </w:r>
    </w:p>
    <w:p w:rsidR="003C2E23" w:rsidRPr="00900E5C" w:rsidRDefault="003C2E23" w:rsidP="003C2E23">
      <w:pPr>
        <w:spacing w:line="276" w:lineRule="auto"/>
        <w:rPr>
          <w:sz w:val="28"/>
          <w:szCs w:val="28"/>
        </w:rPr>
      </w:pPr>
    </w:p>
    <w:p w:rsidR="003C2E23" w:rsidRDefault="003C2E23" w:rsidP="003C2E23">
      <w:pPr>
        <w:spacing w:line="276" w:lineRule="auto"/>
        <w:rPr>
          <w:sz w:val="28"/>
          <w:szCs w:val="28"/>
        </w:rPr>
      </w:pPr>
      <w:r w:rsidRPr="00D0020D">
        <w:rPr>
          <w:b/>
          <w:sz w:val="28"/>
          <w:szCs w:val="28"/>
        </w:rPr>
        <w:lastRenderedPageBreak/>
        <w:t>L’univocità dell’essere</w:t>
      </w:r>
      <w:r w:rsidRPr="00900E5C">
        <w:rPr>
          <w:sz w:val="28"/>
          <w:szCs w:val="28"/>
        </w:rPr>
        <w:t>. Quest’ultimo punto divenne ben presto oggetto di critiche da parte di altri pensatori scolastici, per quanto Tommaso e i suoi seguaci sostenessero che l’analogia di proporzione era so</w:t>
      </w:r>
      <w:r>
        <w:rPr>
          <w:sz w:val="28"/>
          <w:szCs w:val="28"/>
        </w:rPr>
        <w:t xml:space="preserve">stenuta dallo stesso Aristotele.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Aristotele</w:t>
      </w:r>
      <w:r w:rsidRPr="00900E5C">
        <w:rPr>
          <w:sz w:val="28"/>
          <w:szCs w:val="28"/>
        </w:rPr>
        <w:t xml:space="preserve"> in realtà aveva riportato sotto l’unico senso di ‘sostanza’, ovvero della quiddità, i vari sensi in cui l’essere si presenta nella realtà che è oggetto dell’esperienza sensibile.</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 xml:space="preserve">Da qui muove anche la critica di </w:t>
      </w:r>
      <w:proofErr w:type="spellStart"/>
      <w:r w:rsidRPr="00900E5C">
        <w:rPr>
          <w:sz w:val="28"/>
          <w:szCs w:val="28"/>
        </w:rPr>
        <w:t>Duns</w:t>
      </w:r>
      <w:proofErr w:type="spellEnd"/>
      <w:r w:rsidRPr="00900E5C">
        <w:rPr>
          <w:sz w:val="28"/>
          <w:szCs w:val="28"/>
        </w:rPr>
        <w:t xml:space="preserve"> Scoto, </w:t>
      </w:r>
      <w:r>
        <w:rPr>
          <w:sz w:val="28"/>
          <w:szCs w:val="28"/>
        </w:rPr>
        <w:t>sostenendo l’univocità dell’essere.</w:t>
      </w: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N</w:t>
      </w:r>
      <w:r w:rsidRPr="00900E5C">
        <w:rPr>
          <w:sz w:val="28"/>
          <w:szCs w:val="28"/>
        </w:rPr>
        <w:t xml:space="preserve">el </w:t>
      </w:r>
      <w:r w:rsidRPr="00D0020D">
        <w:rPr>
          <w:i/>
          <w:sz w:val="28"/>
          <w:szCs w:val="28"/>
        </w:rPr>
        <w:t>De primo principio</w:t>
      </w:r>
      <w:r w:rsidRPr="00900E5C">
        <w:rPr>
          <w:sz w:val="28"/>
          <w:szCs w:val="28"/>
        </w:rPr>
        <w:t xml:space="preserve"> un articolato sistema di prova dell’esistenza di Dio. La metafisica, il cui spazio è aperto dalla parola rivelata, si propone anche come scienza propedeutica alla teologia, che sull’essere infinito e necessario costruirà il proprio discorso a partire dai contenuti della rivelazione. </w:t>
      </w:r>
    </w:p>
    <w:p w:rsidR="003C2E23" w:rsidRDefault="003C2E23" w:rsidP="003C2E23">
      <w:pPr>
        <w:spacing w:line="276" w:lineRule="auto"/>
        <w:rPr>
          <w:sz w:val="28"/>
          <w:szCs w:val="28"/>
        </w:rPr>
      </w:pPr>
    </w:p>
    <w:p w:rsidR="003C2E23" w:rsidRDefault="003C2E23" w:rsidP="003C2E23">
      <w:pPr>
        <w:spacing w:line="276" w:lineRule="auto"/>
        <w:rPr>
          <w:sz w:val="28"/>
          <w:szCs w:val="28"/>
        </w:rPr>
      </w:pPr>
      <w:r w:rsidRPr="00900E5C">
        <w:rPr>
          <w:sz w:val="28"/>
          <w:szCs w:val="28"/>
        </w:rPr>
        <w:t>L’oggetto della metafisica, non è né la quiddità né Dio: la perifrasi ‘essere in quanto essere’ assume, con Scoto un significato nuovo, l’es</w:t>
      </w:r>
      <w:r>
        <w:rPr>
          <w:sz w:val="28"/>
          <w:szCs w:val="28"/>
        </w:rPr>
        <w:t>sere nella sua realtà possibile,</w:t>
      </w:r>
      <w:r w:rsidRPr="00900E5C">
        <w:rPr>
          <w:sz w:val="28"/>
          <w:szCs w:val="28"/>
        </w:rPr>
        <w:t xml:space="preserve"> le cui proprietà sono conosciute deduttivamente a partire dalle leggi necessarie del pensiero, ovvero fondamentalmente a partire dal principio di non contraddizione. Pertanto, con Scoto la metafisica attinge lo statuto di ontologia scientifica, con cui entrerà nella modernità attraverso le elaborazioni della cosiddetta Seconda scolastica, in particolare di Francisco Suarez</w:t>
      </w:r>
      <w:r>
        <w:rPr>
          <w:sz w:val="28"/>
          <w:szCs w:val="28"/>
        </w:rPr>
        <w:t>.</w:t>
      </w:r>
    </w:p>
    <w:p w:rsidR="003C2E23" w:rsidRDefault="003C2E23" w:rsidP="003C2E23">
      <w:pPr>
        <w:spacing w:line="276" w:lineRule="auto"/>
        <w:rPr>
          <w:sz w:val="28"/>
          <w:szCs w:val="28"/>
        </w:rPr>
      </w:pPr>
    </w:p>
    <w:p w:rsidR="003C2E23" w:rsidRDefault="003C2E23" w:rsidP="003C2E23">
      <w:pPr>
        <w:spacing w:line="276" w:lineRule="auto"/>
        <w:rPr>
          <w:sz w:val="28"/>
          <w:szCs w:val="28"/>
        </w:rPr>
      </w:pPr>
    </w:p>
    <w:p w:rsidR="003C2E23" w:rsidRDefault="003C2E23" w:rsidP="003C2E23">
      <w:pPr>
        <w:spacing w:line="276" w:lineRule="auto"/>
        <w:rPr>
          <w:sz w:val="28"/>
          <w:szCs w:val="28"/>
        </w:rPr>
      </w:pPr>
      <w:r>
        <w:rPr>
          <w:sz w:val="28"/>
          <w:szCs w:val="28"/>
        </w:rPr>
        <w:t xml:space="preserve">Approfondimento su </w:t>
      </w:r>
      <w:proofErr w:type="spellStart"/>
      <w:r>
        <w:rPr>
          <w:sz w:val="28"/>
          <w:szCs w:val="28"/>
        </w:rPr>
        <w:t>Avicenna</w:t>
      </w:r>
      <w:proofErr w:type="spellEnd"/>
      <w:r>
        <w:rPr>
          <w:sz w:val="28"/>
          <w:szCs w:val="28"/>
        </w:rPr>
        <w:t>:</w:t>
      </w:r>
    </w:p>
    <w:p w:rsidR="003C2E23" w:rsidRDefault="003C2E23" w:rsidP="003C2E23">
      <w:pPr>
        <w:spacing w:line="276" w:lineRule="auto"/>
        <w:rPr>
          <w:sz w:val="28"/>
          <w:szCs w:val="28"/>
        </w:rPr>
      </w:pPr>
    </w:p>
    <w:p w:rsidR="003C2E23" w:rsidRPr="00F934D2" w:rsidRDefault="003C2E23" w:rsidP="003C2E23">
      <w:pPr>
        <w:spacing w:line="276" w:lineRule="auto"/>
        <w:rPr>
          <w:sz w:val="28"/>
          <w:szCs w:val="28"/>
        </w:rPr>
      </w:pPr>
      <w:r w:rsidRPr="00F934D2">
        <w:rPr>
          <w:sz w:val="28"/>
          <w:szCs w:val="28"/>
        </w:rPr>
        <w:t xml:space="preserve">Punto di partenza della metafisica di </w:t>
      </w:r>
      <w:proofErr w:type="spellStart"/>
      <w:r w:rsidRPr="00F934D2">
        <w:rPr>
          <w:sz w:val="28"/>
          <w:szCs w:val="28"/>
        </w:rPr>
        <w:t>Avicenna</w:t>
      </w:r>
      <w:proofErr w:type="spellEnd"/>
      <w:r w:rsidRPr="00F934D2">
        <w:rPr>
          <w:sz w:val="28"/>
          <w:szCs w:val="28"/>
        </w:rPr>
        <w:t xml:space="preserve"> è «l’essere in quanto tale». La nozione astratta di essere è infatti la prima a presentarsi al nostro intelletto. Qualunque sia l’oggetto di conoscenza, lo percepiamo come un ente dotato di esistenza. L’oggetto corrispondente a tale nozione astratta si suddivide in essere necessario e essere possibile o contingente.</w:t>
      </w:r>
    </w:p>
    <w:p w:rsidR="003C2E23" w:rsidRPr="00F934D2" w:rsidRDefault="003C2E23" w:rsidP="003C2E23">
      <w:pPr>
        <w:spacing w:line="276" w:lineRule="auto"/>
        <w:rPr>
          <w:sz w:val="28"/>
          <w:szCs w:val="28"/>
        </w:rPr>
      </w:pPr>
    </w:p>
    <w:p w:rsidR="003C2E23" w:rsidRDefault="003C2E23" w:rsidP="003C2E23">
      <w:pPr>
        <w:spacing w:line="276" w:lineRule="auto"/>
        <w:rPr>
          <w:sz w:val="28"/>
          <w:szCs w:val="28"/>
        </w:rPr>
      </w:pPr>
      <w:r w:rsidRPr="00F934D2">
        <w:rPr>
          <w:sz w:val="28"/>
          <w:szCs w:val="28"/>
        </w:rPr>
        <w:t xml:space="preserve">L’essere necessario è identificato da </w:t>
      </w:r>
      <w:proofErr w:type="spellStart"/>
      <w:r w:rsidRPr="00F934D2">
        <w:rPr>
          <w:sz w:val="28"/>
          <w:szCs w:val="28"/>
        </w:rPr>
        <w:t>Avicenna</w:t>
      </w:r>
      <w:proofErr w:type="spellEnd"/>
      <w:r w:rsidRPr="00F934D2">
        <w:rPr>
          <w:sz w:val="28"/>
          <w:szCs w:val="28"/>
        </w:rPr>
        <w:t xml:space="preserve"> con Dio, ed ha una esistenza propria che dipende solo da </w:t>
      </w:r>
      <w:r>
        <w:rPr>
          <w:sz w:val="28"/>
          <w:szCs w:val="28"/>
        </w:rPr>
        <w:t>sé</w:t>
      </w:r>
      <w:r w:rsidRPr="00F934D2">
        <w:rPr>
          <w:sz w:val="28"/>
          <w:szCs w:val="28"/>
        </w:rPr>
        <w:t xml:space="preserve"> stesso, mentre l’essere contingente ha bisogno di una causa esterna per esistere. </w:t>
      </w:r>
    </w:p>
    <w:p w:rsidR="003C2E23" w:rsidRPr="00F934D2" w:rsidRDefault="003C2E23" w:rsidP="003C2E23">
      <w:pPr>
        <w:spacing w:line="276" w:lineRule="auto"/>
        <w:rPr>
          <w:sz w:val="28"/>
          <w:szCs w:val="28"/>
        </w:rPr>
      </w:pPr>
      <w:r w:rsidRPr="00F934D2">
        <w:rPr>
          <w:sz w:val="28"/>
          <w:szCs w:val="28"/>
        </w:rPr>
        <w:t>L’essere necessario è una forma di esistenza la cui non esistenza implica una contraddizione, mentre l’essere contingente può essere anche concepito come non esistente.</w:t>
      </w:r>
    </w:p>
    <w:p w:rsidR="003C2E23" w:rsidRPr="00F934D2" w:rsidRDefault="003C2E23" w:rsidP="003C2E23">
      <w:pPr>
        <w:spacing w:line="276" w:lineRule="auto"/>
        <w:rPr>
          <w:sz w:val="28"/>
          <w:szCs w:val="28"/>
        </w:rPr>
      </w:pPr>
    </w:p>
    <w:p w:rsidR="003C2E23" w:rsidRPr="00F934D2" w:rsidRDefault="003C2E23" w:rsidP="003C2E23">
      <w:pPr>
        <w:spacing w:line="276" w:lineRule="auto"/>
        <w:rPr>
          <w:sz w:val="28"/>
          <w:szCs w:val="28"/>
        </w:rPr>
      </w:pPr>
      <w:r w:rsidRPr="00F934D2">
        <w:rPr>
          <w:sz w:val="28"/>
          <w:szCs w:val="28"/>
        </w:rPr>
        <w:lastRenderedPageBreak/>
        <w:t>L’esperienza sensibile non ci fa conoscere nulla che sia necessario ma solo realtà contingenti, che esistono in virtù di determinate cause, le quali a loro volta dipendono da altre cause.</w:t>
      </w:r>
    </w:p>
    <w:p w:rsidR="003C2E23" w:rsidRPr="00F934D2" w:rsidRDefault="003C2E23" w:rsidP="003C2E23">
      <w:pPr>
        <w:spacing w:line="276" w:lineRule="auto"/>
        <w:rPr>
          <w:sz w:val="28"/>
          <w:szCs w:val="28"/>
        </w:rPr>
      </w:pPr>
    </w:p>
    <w:p w:rsidR="003C2E23" w:rsidRPr="00F934D2" w:rsidRDefault="003C2E23" w:rsidP="003C2E23">
      <w:pPr>
        <w:spacing w:line="276" w:lineRule="auto"/>
        <w:rPr>
          <w:sz w:val="28"/>
          <w:szCs w:val="28"/>
        </w:rPr>
      </w:pPr>
      <w:proofErr w:type="spellStart"/>
      <w:r w:rsidRPr="00F934D2">
        <w:rPr>
          <w:sz w:val="28"/>
          <w:szCs w:val="28"/>
        </w:rPr>
        <w:t>Avicenna</w:t>
      </w:r>
      <w:proofErr w:type="spellEnd"/>
      <w:r w:rsidRPr="00F934D2">
        <w:rPr>
          <w:sz w:val="28"/>
          <w:szCs w:val="28"/>
        </w:rPr>
        <w:t xml:space="preserve"> distinse inoltre nitidamente fra essenza ed esistenza delle cose arguendo che la forma e la materia non possono interagire da sole e originare il divenire. Quest’ultimo deriva da una causa agente che necessariamente mette in relazione esistenza ed essenza.</w:t>
      </w:r>
    </w:p>
    <w:p w:rsidR="003C2E23" w:rsidRPr="00F934D2" w:rsidRDefault="003C2E23" w:rsidP="003C2E23">
      <w:pPr>
        <w:spacing w:line="276" w:lineRule="auto"/>
        <w:rPr>
          <w:sz w:val="28"/>
          <w:szCs w:val="28"/>
        </w:rPr>
      </w:pPr>
    </w:p>
    <w:p w:rsidR="003C2E23" w:rsidRPr="00F934D2" w:rsidRDefault="003C2E23" w:rsidP="003C2E23">
      <w:pPr>
        <w:spacing w:line="276" w:lineRule="auto"/>
        <w:rPr>
          <w:sz w:val="28"/>
          <w:szCs w:val="28"/>
        </w:rPr>
      </w:pPr>
      <w:r w:rsidRPr="00F934D2">
        <w:rPr>
          <w:sz w:val="28"/>
          <w:szCs w:val="28"/>
        </w:rPr>
        <w:t xml:space="preserve">Secondo </w:t>
      </w:r>
      <w:proofErr w:type="spellStart"/>
      <w:r w:rsidRPr="00F934D2">
        <w:rPr>
          <w:sz w:val="28"/>
          <w:szCs w:val="28"/>
        </w:rPr>
        <w:t>Avicenna</w:t>
      </w:r>
      <w:proofErr w:type="spellEnd"/>
      <w:r w:rsidRPr="00F934D2">
        <w:rPr>
          <w:sz w:val="28"/>
          <w:szCs w:val="28"/>
        </w:rPr>
        <w:t>, Dio è l’unico essere nel quale essenza ed esistenza coincidono. In tutte le altre cose invece, l’essenza (ad esempio nel caso dell’uomo, l’umanità) e l’esistenza sono due cose distinte. L’essenza non implica l’esistenza (ciò che definisce l’uomo non implica necessariamente l’esistenza di un particolare uomo).</w:t>
      </w:r>
    </w:p>
    <w:p w:rsidR="003C2E23" w:rsidRPr="00F934D2" w:rsidRDefault="003C2E23" w:rsidP="003C2E23">
      <w:pPr>
        <w:spacing w:line="276" w:lineRule="auto"/>
        <w:rPr>
          <w:sz w:val="28"/>
          <w:szCs w:val="28"/>
        </w:rPr>
      </w:pPr>
    </w:p>
    <w:p w:rsidR="003C2E23" w:rsidRPr="00F934D2" w:rsidRDefault="003C2E23" w:rsidP="003C2E23">
      <w:pPr>
        <w:spacing w:line="276" w:lineRule="auto"/>
        <w:rPr>
          <w:sz w:val="28"/>
          <w:szCs w:val="28"/>
        </w:rPr>
      </w:pPr>
      <w:r w:rsidRPr="00F934D2">
        <w:rPr>
          <w:sz w:val="28"/>
          <w:szCs w:val="28"/>
        </w:rPr>
        <w:t xml:space="preserve">Il processo attraverso il quale gli enti passano dall’essenza all’esistenza è, come in </w:t>
      </w:r>
      <w:proofErr w:type="spellStart"/>
      <w:r w:rsidRPr="00F934D2">
        <w:rPr>
          <w:sz w:val="28"/>
          <w:szCs w:val="28"/>
        </w:rPr>
        <w:t>Plotino</w:t>
      </w:r>
      <w:proofErr w:type="spellEnd"/>
      <w:r w:rsidRPr="00F934D2">
        <w:rPr>
          <w:sz w:val="28"/>
          <w:szCs w:val="28"/>
        </w:rPr>
        <w:t>, un processo di tipo «emanativo»: il mondo deriva da Dio come le cose visibili sono tali grazie a una fonte luminosa.</w:t>
      </w:r>
    </w:p>
    <w:p w:rsidR="003C2E23" w:rsidRPr="00F934D2" w:rsidRDefault="003C2E23" w:rsidP="003C2E23">
      <w:pPr>
        <w:spacing w:line="276" w:lineRule="auto"/>
        <w:rPr>
          <w:sz w:val="28"/>
          <w:szCs w:val="28"/>
        </w:rPr>
      </w:pPr>
    </w:p>
    <w:p w:rsidR="003C2E23" w:rsidRDefault="003C2E23" w:rsidP="003C2E23">
      <w:pPr>
        <w:spacing w:line="276" w:lineRule="auto"/>
        <w:rPr>
          <w:sz w:val="28"/>
          <w:szCs w:val="28"/>
        </w:rPr>
      </w:pPr>
      <w:r w:rsidRPr="00F934D2">
        <w:rPr>
          <w:sz w:val="28"/>
          <w:szCs w:val="28"/>
        </w:rPr>
        <w:t>Il passaggio dall</w:t>
      </w:r>
      <w:r>
        <w:rPr>
          <w:sz w:val="28"/>
          <w:szCs w:val="28"/>
        </w:rPr>
        <w:t>’</w:t>
      </w:r>
      <w:r w:rsidRPr="00F934D2">
        <w:rPr>
          <w:sz w:val="28"/>
          <w:szCs w:val="28"/>
        </w:rPr>
        <w:t xml:space="preserve">unico essere di per </w:t>
      </w:r>
      <w:r>
        <w:rPr>
          <w:sz w:val="28"/>
          <w:szCs w:val="28"/>
        </w:rPr>
        <w:t>sé</w:t>
      </w:r>
      <w:r w:rsidRPr="00F934D2">
        <w:rPr>
          <w:sz w:val="28"/>
          <w:szCs w:val="28"/>
        </w:rPr>
        <w:t xml:space="preserve"> necessari</w:t>
      </w:r>
      <w:r>
        <w:rPr>
          <w:sz w:val="28"/>
          <w:szCs w:val="28"/>
        </w:rPr>
        <w:t>o</w:t>
      </w:r>
      <w:r w:rsidRPr="00F934D2">
        <w:rPr>
          <w:sz w:val="28"/>
          <w:szCs w:val="28"/>
        </w:rPr>
        <w:t xml:space="preserve"> agli esseri del mondo sensibile (puri possibili che diventano necessari solo grazie all’intervento divino) non deriva, secondo </w:t>
      </w:r>
      <w:proofErr w:type="spellStart"/>
      <w:r w:rsidRPr="00F934D2">
        <w:rPr>
          <w:sz w:val="28"/>
          <w:szCs w:val="28"/>
        </w:rPr>
        <w:t>Avicenna</w:t>
      </w:r>
      <w:proofErr w:type="spellEnd"/>
      <w:r w:rsidRPr="00F934D2">
        <w:rPr>
          <w:sz w:val="28"/>
          <w:szCs w:val="28"/>
        </w:rPr>
        <w:t xml:space="preserve">, da un atto di creazione dal nulla, perché l’atto improvviso della creazione avrebbe introdotto un elemento di mutevolezza nell’assoluta semplicità e immobilità di Dio. </w:t>
      </w:r>
    </w:p>
    <w:p w:rsidR="003C2E23" w:rsidRDefault="003C2E23" w:rsidP="003C2E23">
      <w:pPr>
        <w:spacing w:line="276" w:lineRule="auto"/>
        <w:rPr>
          <w:sz w:val="28"/>
          <w:szCs w:val="28"/>
        </w:rPr>
      </w:pPr>
    </w:p>
    <w:p w:rsidR="003C2E23" w:rsidRPr="00F934D2" w:rsidRDefault="003C2E23" w:rsidP="003C2E23">
      <w:pPr>
        <w:spacing w:line="276" w:lineRule="auto"/>
        <w:rPr>
          <w:sz w:val="28"/>
          <w:szCs w:val="28"/>
        </w:rPr>
      </w:pPr>
      <w:proofErr w:type="spellStart"/>
      <w:r w:rsidRPr="00F934D2">
        <w:rPr>
          <w:sz w:val="28"/>
          <w:szCs w:val="28"/>
        </w:rPr>
        <w:t>Avicenna</w:t>
      </w:r>
      <w:proofErr w:type="spellEnd"/>
      <w:r w:rsidRPr="00F934D2">
        <w:rPr>
          <w:sz w:val="28"/>
          <w:szCs w:val="28"/>
        </w:rPr>
        <w:t xml:space="preserve"> ritiene invece </w:t>
      </w:r>
      <w:r>
        <w:rPr>
          <w:sz w:val="28"/>
          <w:szCs w:val="28"/>
        </w:rPr>
        <w:t>c</w:t>
      </w:r>
      <w:r w:rsidRPr="00F934D2">
        <w:rPr>
          <w:sz w:val="28"/>
          <w:szCs w:val="28"/>
        </w:rPr>
        <w:t xml:space="preserve">he si tratti di un processo necessario ed eterno: un processo alla cui origine vi è la conoscenza che Dio ha di </w:t>
      </w:r>
      <w:r>
        <w:rPr>
          <w:sz w:val="28"/>
          <w:szCs w:val="28"/>
        </w:rPr>
        <w:t>sé</w:t>
      </w:r>
      <w:r w:rsidRPr="00F934D2">
        <w:rPr>
          <w:sz w:val="28"/>
          <w:szCs w:val="28"/>
        </w:rPr>
        <w:t xml:space="preserve"> stesso, l’atto intellettivo con cui si conosce.</w:t>
      </w:r>
    </w:p>
    <w:p w:rsidR="003C2E23" w:rsidRPr="00F934D2" w:rsidRDefault="003C2E23" w:rsidP="003C2E23">
      <w:pPr>
        <w:spacing w:line="276" w:lineRule="auto"/>
        <w:rPr>
          <w:sz w:val="28"/>
          <w:szCs w:val="28"/>
        </w:rPr>
      </w:pPr>
    </w:p>
    <w:p w:rsidR="003C2E23" w:rsidRDefault="003C2E23" w:rsidP="003C2E23">
      <w:pPr>
        <w:spacing w:line="276" w:lineRule="auto"/>
        <w:rPr>
          <w:sz w:val="28"/>
          <w:szCs w:val="28"/>
        </w:rPr>
      </w:pPr>
      <w:r w:rsidRPr="00F934D2">
        <w:rPr>
          <w:sz w:val="28"/>
          <w:szCs w:val="28"/>
        </w:rPr>
        <w:t>Questo processo dà origine a una scala di intelligenze celesti, ognuna delle quali genera la successiva, fino ad arrivare alla sfera de</w:t>
      </w:r>
      <w:r>
        <w:rPr>
          <w:sz w:val="28"/>
          <w:szCs w:val="28"/>
        </w:rPr>
        <w:t>l</w:t>
      </w:r>
      <w:r w:rsidRPr="00F934D2">
        <w:rPr>
          <w:sz w:val="28"/>
          <w:szCs w:val="28"/>
        </w:rPr>
        <w:t xml:space="preserve">la luna che corrisponde, come in </w:t>
      </w:r>
      <w:proofErr w:type="spellStart"/>
      <w:r w:rsidRPr="00F934D2">
        <w:rPr>
          <w:sz w:val="28"/>
          <w:szCs w:val="28"/>
        </w:rPr>
        <w:t>Al-Farabi</w:t>
      </w:r>
      <w:proofErr w:type="spellEnd"/>
      <w:r w:rsidRPr="00F934D2">
        <w:rPr>
          <w:sz w:val="28"/>
          <w:szCs w:val="28"/>
        </w:rPr>
        <w:t xml:space="preserve">, all’intelletto attivo separato del </w:t>
      </w:r>
      <w:r w:rsidRPr="00F934D2">
        <w:rPr>
          <w:i/>
          <w:sz w:val="28"/>
          <w:szCs w:val="28"/>
        </w:rPr>
        <w:t>De Anima</w:t>
      </w:r>
      <w:r w:rsidRPr="00F934D2">
        <w:rPr>
          <w:sz w:val="28"/>
          <w:szCs w:val="28"/>
        </w:rPr>
        <w:t xml:space="preserve">. </w:t>
      </w:r>
    </w:p>
    <w:p w:rsidR="003C2E23" w:rsidRDefault="003C2E23" w:rsidP="003C2E23">
      <w:pPr>
        <w:spacing w:line="276" w:lineRule="auto"/>
        <w:rPr>
          <w:sz w:val="28"/>
          <w:szCs w:val="28"/>
        </w:rPr>
      </w:pPr>
    </w:p>
    <w:p w:rsidR="003C2E23" w:rsidRPr="00900E5C" w:rsidRDefault="003C2E23" w:rsidP="003C2E23">
      <w:pPr>
        <w:spacing w:line="276" w:lineRule="auto"/>
        <w:rPr>
          <w:sz w:val="28"/>
          <w:szCs w:val="28"/>
        </w:rPr>
      </w:pPr>
      <w:r w:rsidRPr="00F934D2">
        <w:rPr>
          <w:sz w:val="28"/>
          <w:szCs w:val="28"/>
        </w:rPr>
        <w:t xml:space="preserve">Ne consegue che questa è una intelligenza comune a tutta l’umanità, che fa in modo che il processo conoscitivo dell’uomo passi dalla potenza all’atto. Nello schema </w:t>
      </w:r>
      <w:proofErr w:type="spellStart"/>
      <w:r w:rsidRPr="00F934D2">
        <w:rPr>
          <w:sz w:val="28"/>
          <w:szCs w:val="28"/>
        </w:rPr>
        <w:t>avicenniano</w:t>
      </w:r>
      <w:proofErr w:type="spellEnd"/>
      <w:r w:rsidRPr="00F934D2">
        <w:rPr>
          <w:sz w:val="28"/>
          <w:szCs w:val="28"/>
        </w:rPr>
        <w:t xml:space="preserve"> inoltre essa funge da principio ordinatore del mondo sublunare, dando origine alle forme di tutti gli esseri materiali che esistono in quel mondo.</w:t>
      </w:r>
    </w:p>
    <w:p w:rsidR="003C2E23" w:rsidRDefault="003C2E23">
      <w:pPr>
        <w:rPr>
          <w:sz w:val="28"/>
          <w:szCs w:val="28"/>
        </w:rPr>
      </w:pPr>
      <w:r>
        <w:rPr>
          <w:sz w:val="28"/>
          <w:szCs w:val="28"/>
        </w:rPr>
        <w:br w:type="page"/>
      </w:r>
    </w:p>
    <w:p w:rsidR="003C2E23" w:rsidRPr="00970D08" w:rsidRDefault="003C2E23" w:rsidP="003C2E23">
      <w:pPr>
        <w:pStyle w:val="NormaleWeb"/>
        <w:spacing w:line="276" w:lineRule="auto"/>
        <w:jc w:val="center"/>
        <w:rPr>
          <w:rFonts w:ascii="Garamond" w:hAnsi="Garamond"/>
          <w:b/>
          <w:bCs/>
          <w:sz w:val="28"/>
          <w:szCs w:val="28"/>
        </w:rPr>
      </w:pPr>
      <w:r w:rsidRPr="00970D08">
        <w:rPr>
          <w:rFonts w:ascii="Garamond" w:hAnsi="Garamond"/>
          <w:b/>
          <w:bCs/>
          <w:sz w:val="28"/>
          <w:szCs w:val="28"/>
        </w:rPr>
        <w:lastRenderedPageBreak/>
        <w:t xml:space="preserve">Guida allo studio del De Ente </w:t>
      </w:r>
      <w:proofErr w:type="spellStart"/>
      <w:r w:rsidRPr="00970D08">
        <w:rPr>
          <w:rFonts w:ascii="Garamond" w:hAnsi="Garamond"/>
          <w:b/>
          <w:bCs/>
          <w:sz w:val="28"/>
          <w:szCs w:val="28"/>
        </w:rPr>
        <w:t>et</w:t>
      </w:r>
      <w:proofErr w:type="spellEnd"/>
      <w:r w:rsidRPr="00970D08">
        <w:rPr>
          <w:rFonts w:ascii="Garamond" w:hAnsi="Garamond"/>
          <w:b/>
          <w:bCs/>
          <w:sz w:val="28"/>
          <w:szCs w:val="28"/>
        </w:rPr>
        <w:t xml:space="preserve"> </w:t>
      </w:r>
      <w:proofErr w:type="spellStart"/>
      <w:r w:rsidRPr="00970D08">
        <w:rPr>
          <w:rFonts w:ascii="Garamond" w:hAnsi="Garamond"/>
          <w:b/>
          <w:bCs/>
          <w:sz w:val="28"/>
          <w:szCs w:val="28"/>
        </w:rPr>
        <w:t>Essentia</w:t>
      </w:r>
      <w:proofErr w:type="spellEnd"/>
      <w:r w:rsidRPr="00970D08">
        <w:rPr>
          <w:rFonts w:ascii="Garamond" w:hAnsi="Garamond"/>
          <w:b/>
          <w:bCs/>
          <w:sz w:val="28"/>
          <w:szCs w:val="28"/>
        </w:rPr>
        <w:t xml:space="preserve"> di Tommaso d'Aquino</w:t>
      </w:r>
    </w:p>
    <w:p w:rsidR="003C2E23" w:rsidRPr="00D2225C" w:rsidRDefault="003C2E23" w:rsidP="003C2E23">
      <w:pPr>
        <w:pStyle w:val="NormaleWeb"/>
        <w:spacing w:line="276" w:lineRule="auto"/>
        <w:jc w:val="both"/>
        <w:rPr>
          <w:rFonts w:ascii="Garamond" w:hAnsi="Garamond"/>
          <w:i/>
          <w:color w:val="000000"/>
          <w:sz w:val="28"/>
          <w:szCs w:val="28"/>
        </w:rPr>
      </w:pPr>
      <w:r w:rsidRPr="00D2225C">
        <w:rPr>
          <w:rFonts w:ascii="Garamond" w:hAnsi="Garamond"/>
          <w:i/>
          <w:color w:val="000000"/>
          <w:sz w:val="28"/>
          <w:szCs w:val="28"/>
        </w:rPr>
        <w:t>1. Introduzione</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L'opuscolo filosofico </w:t>
      </w:r>
      <w:r w:rsidRPr="00D2225C">
        <w:rPr>
          <w:rFonts w:ascii="Garamond" w:hAnsi="Garamond"/>
          <w:i/>
          <w:color w:val="000000"/>
          <w:sz w:val="28"/>
          <w:szCs w:val="28"/>
        </w:rPr>
        <w:t xml:space="preserve">De Ente </w:t>
      </w:r>
      <w:proofErr w:type="spellStart"/>
      <w:r w:rsidRPr="00D2225C">
        <w:rPr>
          <w:rFonts w:ascii="Garamond" w:hAnsi="Garamond"/>
          <w:i/>
          <w:color w:val="000000"/>
          <w:sz w:val="28"/>
          <w:szCs w:val="28"/>
        </w:rPr>
        <w:t>et</w:t>
      </w:r>
      <w:proofErr w:type="spellEnd"/>
      <w:r w:rsidRPr="00D2225C">
        <w:rPr>
          <w:rFonts w:ascii="Garamond" w:hAnsi="Garamond"/>
          <w:i/>
          <w:color w:val="000000"/>
          <w:sz w:val="28"/>
          <w:szCs w:val="28"/>
        </w:rPr>
        <w:t xml:space="preserve"> </w:t>
      </w:r>
      <w:proofErr w:type="spellStart"/>
      <w:r w:rsidRPr="00D2225C">
        <w:rPr>
          <w:rFonts w:ascii="Garamond" w:hAnsi="Garamond"/>
          <w:i/>
          <w:color w:val="000000"/>
          <w:sz w:val="28"/>
          <w:szCs w:val="28"/>
        </w:rPr>
        <w:t>Essentia</w:t>
      </w:r>
      <w:proofErr w:type="spellEnd"/>
      <w:r w:rsidRPr="00D2225C">
        <w:rPr>
          <w:rFonts w:ascii="Garamond" w:hAnsi="Garamond"/>
          <w:i/>
          <w:color w:val="000000"/>
          <w:sz w:val="28"/>
          <w:szCs w:val="28"/>
        </w:rPr>
        <w:t xml:space="preserve"> </w:t>
      </w:r>
      <w:r w:rsidRPr="00970D08">
        <w:rPr>
          <w:rFonts w:ascii="Garamond" w:hAnsi="Garamond"/>
          <w:color w:val="000000"/>
          <w:sz w:val="28"/>
          <w:szCs w:val="28"/>
        </w:rPr>
        <w:t xml:space="preserve">("Sull'ente e l'essenza") è sempre stato considerato un sintetico compendio della metafisica tomista e per questo ha attirato l'interesse di molti commentatori e studiosi fin dal secolo XIII.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Per quanto riguarda il periodo di composizione dell'opuscolo non vi è dubbio che esso faccia parte degli scritti giovanili di Tommaso. Tolomeo da Lucca afferma che fu scritto a Parigi, nel corso dei primi anni di insegnamento, quando Tommaso non era ancora maestro, ma propriamente Baccelliere Biblico, ossia assistente di cattedra che teneva lezioni e svolgeva un ruolo preciso nelle dispute.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Se si tiene conto del fatto che Tommaso è giunto a Parigi nel 1252, ha iniziato a tenere lezioni come baccelliere nel '54, ha conseguito la </w:t>
      </w:r>
      <w:proofErr w:type="spellStart"/>
      <w:r w:rsidRPr="00D2225C">
        <w:rPr>
          <w:rFonts w:ascii="Garamond" w:hAnsi="Garamond"/>
          <w:i/>
          <w:color w:val="000000"/>
          <w:sz w:val="28"/>
          <w:szCs w:val="28"/>
        </w:rPr>
        <w:t>licentia</w:t>
      </w:r>
      <w:proofErr w:type="spellEnd"/>
      <w:r w:rsidRPr="00D2225C">
        <w:rPr>
          <w:rFonts w:ascii="Garamond" w:hAnsi="Garamond"/>
          <w:i/>
          <w:color w:val="000000"/>
          <w:sz w:val="28"/>
          <w:szCs w:val="28"/>
        </w:rPr>
        <w:t xml:space="preserve"> </w:t>
      </w:r>
      <w:proofErr w:type="spellStart"/>
      <w:r w:rsidRPr="00D2225C">
        <w:rPr>
          <w:rFonts w:ascii="Garamond" w:hAnsi="Garamond"/>
          <w:i/>
          <w:color w:val="000000"/>
          <w:sz w:val="28"/>
          <w:szCs w:val="28"/>
        </w:rPr>
        <w:t>docendi</w:t>
      </w:r>
      <w:proofErr w:type="spellEnd"/>
      <w:r w:rsidRPr="00970D08">
        <w:rPr>
          <w:rFonts w:ascii="Garamond" w:hAnsi="Garamond"/>
          <w:color w:val="000000"/>
          <w:sz w:val="28"/>
          <w:szCs w:val="28"/>
        </w:rPr>
        <w:t xml:space="preserve"> nei primi mesi del 1256 e fu accolto il 23 ottobre 1257 nella corporazione dei professori dell'Università parigina, possiamo collocare il nostro scritto tra il 1254 e il 1256, periodo in cui Tommaso scrisse tre libri: </w:t>
      </w:r>
    </w:p>
    <w:p w:rsidR="003C2E23"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 xml:space="preserve">1) il Commento alle Sentenze; 2) </w:t>
      </w:r>
      <w:r w:rsidRPr="00970D08">
        <w:rPr>
          <w:rFonts w:ascii="Garamond" w:hAnsi="Garamond"/>
          <w:color w:val="000000"/>
          <w:sz w:val="28"/>
          <w:szCs w:val="28"/>
        </w:rPr>
        <w:t xml:space="preserve">il De </w:t>
      </w:r>
      <w:proofErr w:type="spellStart"/>
      <w:r w:rsidRPr="00970D08">
        <w:rPr>
          <w:rFonts w:ascii="Garamond" w:hAnsi="Garamond"/>
          <w:color w:val="000000"/>
          <w:sz w:val="28"/>
          <w:szCs w:val="28"/>
        </w:rPr>
        <w:t>principiis</w:t>
      </w:r>
      <w:proofErr w:type="spellEnd"/>
      <w:r w:rsidRPr="00970D08">
        <w:rPr>
          <w:rFonts w:ascii="Garamond" w:hAnsi="Garamond"/>
          <w:color w:val="000000"/>
          <w:sz w:val="28"/>
          <w:szCs w:val="28"/>
        </w:rPr>
        <w:t xml:space="preserve"> </w:t>
      </w:r>
      <w:proofErr w:type="spellStart"/>
      <w:r w:rsidRPr="00970D08">
        <w:rPr>
          <w:rFonts w:ascii="Garamond" w:hAnsi="Garamond"/>
          <w:color w:val="000000"/>
          <w:sz w:val="28"/>
          <w:szCs w:val="28"/>
        </w:rPr>
        <w:t>naturae</w:t>
      </w:r>
      <w:proofErr w:type="spellEnd"/>
      <w:r w:rsidRPr="00970D08">
        <w:rPr>
          <w:rFonts w:ascii="Garamond" w:hAnsi="Garamond"/>
          <w:color w:val="000000"/>
          <w:sz w:val="28"/>
          <w:szCs w:val="28"/>
        </w:rPr>
        <w:t xml:space="preserve">, </w:t>
      </w:r>
      <w:r>
        <w:rPr>
          <w:rFonts w:ascii="Garamond" w:hAnsi="Garamond"/>
          <w:color w:val="000000"/>
          <w:sz w:val="28"/>
          <w:szCs w:val="28"/>
        </w:rPr>
        <w:t xml:space="preserve">3) </w:t>
      </w:r>
      <w:r w:rsidRPr="00970D08">
        <w:rPr>
          <w:rFonts w:ascii="Garamond" w:hAnsi="Garamond"/>
          <w:color w:val="000000"/>
          <w:sz w:val="28"/>
          <w:szCs w:val="28"/>
        </w:rPr>
        <w:t xml:space="preserve">il De ente </w:t>
      </w:r>
      <w:proofErr w:type="spellStart"/>
      <w:r w:rsidRPr="00970D08">
        <w:rPr>
          <w:rFonts w:ascii="Garamond" w:hAnsi="Garamond"/>
          <w:color w:val="000000"/>
          <w:sz w:val="28"/>
          <w:szCs w:val="28"/>
        </w:rPr>
        <w:t>et</w:t>
      </w:r>
      <w:proofErr w:type="spellEnd"/>
      <w:r w:rsidRPr="00970D08">
        <w:rPr>
          <w:rFonts w:ascii="Garamond" w:hAnsi="Garamond"/>
          <w:color w:val="000000"/>
          <w:sz w:val="28"/>
          <w:szCs w:val="28"/>
        </w:rPr>
        <w:t xml:space="preserve"> </w:t>
      </w:r>
      <w:proofErr w:type="spellStart"/>
      <w:r w:rsidRPr="00970D08">
        <w:rPr>
          <w:rFonts w:ascii="Garamond" w:hAnsi="Garamond"/>
          <w:color w:val="000000"/>
          <w:sz w:val="28"/>
          <w:szCs w:val="28"/>
        </w:rPr>
        <w:t>essentia</w:t>
      </w:r>
      <w:proofErr w:type="spellEnd"/>
      <w:r w:rsidRPr="00970D08">
        <w:rPr>
          <w:rFonts w:ascii="Garamond" w:hAnsi="Garamond"/>
          <w:color w:val="000000"/>
          <w:sz w:val="28"/>
          <w:szCs w:val="28"/>
        </w:rPr>
        <w:t xml:space="preserve">.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I principali interpreti collocano la composizione del De ente </w:t>
      </w:r>
      <w:proofErr w:type="spellStart"/>
      <w:r w:rsidRPr="00970D08">
        <w:rPr>
          <w:rFonts w:ascii="Garamond" w:hAnsi="Garamond"/>
          <w:color w:val="000000"/>
          <w:sz w:val="28"/>
          <w:szCs w:val="28"/>
        </w:rPr>
        <w:t>et</w:t>
      </w:r>
      <w:proofErr w:type="spellEnd"/>
      <w:r w:rsidRPr="00970D08">
        <w:rPr>
          <w:rFonts w:ascii="Garamond" w:hAnsi="Garamond"/>
          <w:color w:val="000000"/>
          <w:sz w:val="28"/>
          <w:szCs w:val="28"/>
        </w:rPr>
        <w:t xml:space="preserve"> </w:t>
      </w:r>
      <w:proofErr w:type="spellStart"/>
      <w:r w:rsidRPr="00970D08">
        <w:rPr>
          <w:rFonts w:ascii="Garamond" w:hAnsi="Garamond"/>
          <w:color w:val="000000"/>
          <w:sz w:val="28"/>
          <w:szCs w:val="28"/>
        </w:rPr>
        <w:t>essentia</w:t>
      </w:r>
      <w:proofErr w:type="spellEnd"/>
      <w:r w:rsidRPr="00970D08">
        <w:rPr>
          <w:rFonts w:ascii="Garamond" w:hAnsi="Garamond"/>
          <w:color w:val="000000"/>
          <w:sz w:val="28"/>
          <w:szCs w:val="28"/>
        </w:rPr>
        <w:t xml:space="preserve"> dopo quella del De </w:t>
      </w:r>
      <w:proofErr w:type="spellStart"/>
      <w:r w:rsidRPr="00970D08">
        <w:rPr>
          <w:rFonts w:ascii="Garamond" w:hAnsi="Garamond"/>
          <w:color w:val="000000"/>
          <w:sz w:val="28"/>
          <w:szCs w:val="28"/>
        </w:rPr>
        <w:t>principiis</w:t>
      </w:r>
      <w:proofErr w:type="spellEnd"/>
      <w:r w:rsidRPr="00970D08">
        <w:rPr>
          <w:rFonts w:ascii="Garamond" w:hAnsi="Garamond"/>
          <w:color w:val="000000"/>
          <w:sz w:val="28"/>
          <w:szCs w:val="28"/>
        </w:rPr>
        <w:t xml:space="preserve"> </w:t>
      </w:r>
      <w:proofErr w:type="spellStart"/>
      <w:r w:rsidRPr="00970D08">
        <w:rPr>
          <w:rFonts w:ascii="Garamond" w:hAnsi="Garamond"/>
          <w:color w:val="000000"/>
          <w:sz w:val="28"/>
          <w:szCs w:val="28"/>
        </w:rPr>
        <w:t>naturae</w:t>
      </w:r>
      <w:proofErr w:type="spellEnd"/>
      <w:r w:rsidRPr="00970D08">
        <w:rPr>
          <w:rFonts w:ascii="Garamond" w:hAnsi="Garamond"/>
          <w:color w:val="000000"/>
          <w:sz w:val="28"/>
          <w:szCs w:val="28"/>
        </w:rPr>
        <w:t>, mentre Tommaso – in qualità di Baccelliere Biblico – commentava le Sentenze di Pier Lombardo, ad un'età di circa 29-30 anni.</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Il motivo della composizione e i destinatari dell'opera possono essere desunti dalla dedica "ad </w:t>
      </w:r>
      <w:proofErr w:type="spellStart"/>
      <w:r w:rsidRPr="00970D08">
        <w:rPr>
          <w:rFonts w:ascii="Garamond" w:hAnsi="Garamond"/>
          <w:color w:val="000000"/>
          <w:sz w:val="28"/>
          <w:szCs w:val="28"/>
        </w:rPr>
        <w:t>fratres</w:t>
      </w:r>
      <w:proofErr w:type="spellEnd"/>
      <w:r w:rsidRPr="00970D08">
        <w:rPr>
          <w:rFonts w:ascii="Garamond" w:hAnsi="Garamond"/>
          <w:color w:val="000000"/>
          <w:sz w:val="28"/>
          <w:szCs w:val="28"/>
        </w:rPr>
        <w:t xml:space="preserve"> </w:t>
      </w:r>
      <w:proofErr w:type="spellStart"/>
      <w:r w:rsidRPr="00970D08">
        <w:rPr>
          <w:rFonts w:ascii="Garamond" w:hAnsi="Garamond"/>
          <w:color w:val="000000"/>
          <w:sz w:val="28"/>
          <w:szCs w:val="28"/>
        </w:rPr>
        <w:t>et</w:t>
      </w:r>
      <w:proofErr w:type="spellEnd"/>
      <w:r w:rsidRPr="00970D08">
        <w:rPr>
          <w:rFonts w:ascii="Garamond" w:hAnsi="Garamond"/>
          <w:color w:val="000000"/>
          <w:sz w:val="28"/>
          <w:szCs w:val="28"/>
        </w:rPr>
        <w:t xml:space="preserve"> </w:t>
      </w:r>
      <w:proofErr w:type="spellStart"/>
      <w:r w:rsidRPr="00970D08">
        <w:rPr>
          <w:rFonts w:ascii="Garamond" w:hAnsi="Garamond"/>
          <w:color w:val="000000"/>
          <w:sz w:val="28"/>
          <w:szCs w:val="28"/>
        </w:rPr>
        <w:t>socios</w:t>
      </w:r>
      <w:proofErr w:type="spellEnd"/>
      <w:r w:rsidRPr="00970D08">
        <w:rPr>
          <w:rFonts w:ascii="Garamond" w:hAnsi="Garamond"/>
          <w:color w:val="000000"/>
          <w:sz w:val="28"/>
          <w:szCs w:val="28"/>
        </w:rPr>
        <w:t>", ai confratelli ed ai compagni di studi. Fu probabilmente scritta per i compagni dell'Ordine che, giunti a Saint Jacques (il convento domenicano presso l'università di Parigi) per gli studi superiori, erano probabilmente spiazzati dalla novità rappresentata dall'uso delle nozioni filosofiche tratte dalla Metafisica di Aristotele.</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 Probabilmente gli allievi avevano chiesto al loro giovane insegnante un compendio delle nozioni filosofiche fondamentali di cui si serviva e Tommaso ha probabilmente colto l'occasione per chiarire innanzitutto a se stesso il proprio lessico filosofico, che si andava progressivamente precisando.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Del resto il genere letterario stesso dell'opuscolo filosofico o teologico</w:t>
      </w:r>
      <w:r>
        <w:rPr>
          <w:rFonts w:ascii="Garamond" w:hAnsi="Garamond"/>
          <w:color w:val="000000"/>
          <w:sz w:val="28"/>
          <w:szCs w:val="28"/>
        </w:rPr>
        <w:t xml:space="preserve">, </w:t>
      </w:r>
      <w:r w:rsidRPr="00970D08">
        <w:rPr>
          <w:rFonts w:ascii="Garamond" w:hAnsi="Garamond"/>
          <w:color w:val="000000"/>
          <w:sz w:val="28"/>
          <w:szCs w:val="28"/>
        </w:rPr>
        <w:t xml:space="preserve">si caratterizza proprio per il legame stretto con l'occasione per cui è stato scritto, in genere legata ad esigenze espresse o inespresse di colui/coloro a cui è dedicato.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lastRenderedPageBreak/>
        <w:t xml:space="preserve">I temi toccati dall'opuscolo saranno ripresi più volte nell'opera di Tommaso, sia direttamente – soprattutto nel Commento alla Metafisica di Aristotele e nelle </w:t>
      </w:r>
      <w:proofErr w:type="spellStart"/>
      <w:r w:rsidRPr="00970D08">
        <w:rPr>
          <w:rFonts w:ascii="Garamond" w:hAnsi="Garamond"/>
          <w:i/>
          <w:color w:val="000000"/>
          <w:sz w:val="28"/>
          <w:szCs w:val="28"/>
        </w:rPr>
        <w:t>Quaestiones</w:t>
      </w:r>
      <w:proofErr w:type="spellEnd"/>
      <w:r w:rsidRPr="00970D08">
        <w:rPr>
          <w:rFonts w:ascii="Garamond" w:hAnsi="Garamond"/>
          <w:i/>
          <w:color w:val="000000"/>
          <w:sz w:val="28"/>
          <w:szCs w:val="28"/>
        </w:rPr>
        <w:t xml:space="preserve"> </w:t>
      </w:r>
      <w:proofErr w:type="spellStart"/>
      <w:r w:rsidRPr="00970D08">
        <w:rPr>
          <w:rFonts w:ascii="Garamond" w:hAnsi="Garamond"/>
          <w:i/>
          <w:color w:val="000000"/>
          <w:sz w:val="28"/>
          <w:szCs w:val="28"/>
        </w:rPr>
        <w:t>Disputatae</w:t>
      </w:r>
      <w:proofErr w:type="spellEnd"/>
      <w:r w:rsidRPr="00970D08">
        <w:rPr>
          <w:rFonts w:ascii="Garamond" w:hAnsi="Garamond"/>
          <w:i/>
          <w:color w:val="000000"/>
          <w:sz w:val="28"/>
          <w:szCs w:val="28"/>
        </w:rPr>
        <w:t xml:space="preserve"> De </w:t>
      </w:r>
      <w:proofErr w:type="spellStart"/>
      <w:r w:rsidRPr="00970D08">
        <w:rPr>
          <w:rFonts w:ascii="Garamond" w:hAnsi="Garamond"/>
          <w:i/>
          <w:color w:val="000000"/>
          <w:sz w:val="28"/>
          <w:szCs w:val="28"/>
        </w:rPr>
        <w:t>Potentia</w:t>
      </w:r>
      <w:proofErr w:type="spellEnd"/>
      <w:r w:rsidRPr="00970D08">
        <w:rPr>
          <w:rFonts w:ascii="Garamond" w:hAnsi="Garamond"/>
          <w:color w:val="000000"/>
          <w:sz w:val="28"/>
          <w:szCs w:val="28"/>
        </w:rPr>
        <w:t xml:space="preserve"> – sia indirettamente, cioè utilizzando i concetti qui focalizzati per affrontare altre tematiche (per esempio nella </w:t>
      </w:r>
      <w:r w:rsidRPr="00970D08">
        <w:rPr>
          <w:rFonts w:ascii="Garamond" w:hAnsi="Garamond"/>
          <w:i/>
          <w:color w:val="000000"/>
          <w:sz w:val="28"/>
          <w:szCs w:val="28"/>
        </w:rPr>
        <w:t xml:space="preserve">Summa </w:t>
      </w:r>
      <w:proofErr w:type="spellStart"/>
      <w:r w:rsidRPr="00970D08">
        <w:rPr>
          <w:rFonts w:ascii="Garamond" w:hAnsi="Garamond"/>
          <w:i/>
          <w:color w:val="000000"/>
          <w:sz w:val="28"/>
          <w:szCs w:val="28"/>
        </w:rPr>
        <w:t>Theologiae</w:t>
      </w:r>
      <w:proofErr w:type="spellEnd"/>
      <w:r w:rsidRPr="00970D08">
        <w:rPr>
          <w:rFonts w:ascii="Garamond" w:hAnsi="Garamond"/>
          <w:color w:val="000000"/>
          <w:sz w:val="28"/>
          <w:szCs w:val="28"/>
        </w:rPr>
        <w:t xml:space="preserve"> o nella </w:t>
      </w:r>
      <w:bookmarkStart w:id="0" w:name="_GoBack"/>
      <w:r w:rsidRPr="00970D08">
        <w:rPr>
          <w:rFonts w:ascii="Garamond" w:hAnsi="Garamond"/>
          <w:i/>
          <w:color w:val="000000"/>
          <w:sz w:val="28"/>
          <w:szCs w:val="28"/>
        </w:rPr>
        <w:t xml:space="preserve">Contra </w:t>
      </w:r>
      <w:proofErr w:type="spellStart"/>
      <w:r w:rsidRPr="00970D08">
        <w:rPr>
          <w:rFonts w:ascii="Garamond" w:hAnsi="Garamond"/>
          <w:i/>
          <w:color w:val="000000"/>
          <w:sz w:val="28"/>
          <w:szCs w:val="28"/>
        </w:rPr>
        <w:t>Gentiles</w:t>
      </w:r>
      <w:bookmarkEnd w:id="0"/>
      <w:proofErr w:type="spellEnd"/>
      <w:r w:rsidRPr="00970D08">
        <w:rPr>
          <w:rFonts w:ascii="Garamond" w:hAnsi="Garamond"/>
          <w:color w:val="000000"/>
          <w:sz w:val="28"/>
          <w:szCs w:val="28"/>
        </w:rPr>
        <w:t xml:space="preserve">).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Il pensiero di Tommaso mantiene, su queste tematiche, una profonda unità, anche se i diversi contesti, i diversi destinatari ed il diverso grado di complessità dei problemi incidono sui diversi livelli di profondità con cui le stesse tematiche sono affrontate nelle diverse opere.</w:t>
      </w:r>
    </w:p>
    <w:p w:rsidR="003C2E23" w:rsidRPr="00970D08"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Il testo</w:t>
      </w:r>
      <w:r w:rsidRPr="00970D08">
        <w:rPr>
          <w:rFonts w:ascii="Garamond" w:hAnsi="Garamond"/>
          <w:color w:val="000000"/>
          <w:sz w:val="28"/>
          <w:szCs w:val="28"/>
        </w:rPr>
        <w:t xml:space="preserve"> del </w:t>
      </w:r>
      <w:r w:rsidRPr="00D2225C">
        <w:rPr>
          <w:rFonts w:ascii="Garamond" w:hAnsi="Garamond"/>
          <w:i/>
          <w:color w:val="000000"/>
          <w:sz w:val="28"/>
          <w:szCs w:val="28"/>
        </w:rPr>
        <w:t xml:space="preserve">De Ente </w:t>
      </w:r>
      <w:proofErr w:type="spellStart"/>
      <w:r w:rsidRPr="00D2225C">
        <w:rPr>
          <w:rFonts w:ascii="Garamond" w:hAnsi="Garamond"/>
          <w:i/>
          <w:color w:val="000000"/>
          <w:sz w:val="28"/>
          <w:szCs w:val="28"/>
        </w:rPr>
        <w:t>et</w:t>
      </w:r>
      <w:proofErr w:type="spellEnd"/>
      <w:r w:rsidRPr="00D2225C">
        <w:rPr>
          <w:rFonts w:ascii="Garamond" w:hAnsi="Garamond"/>
          <w:i/>
          <w:color w:val="000000"/>
          <w:sz w:val="28"/>
          <w:szCs w:val="28"/>
        </w:rPr>
        <w:t xml:space="preserve"> </w:t>
      </w:r>
      <w:proofErr w:type="spellStart"/>
      <w:r w:rsidRPr="00D2225C">
        <w:rPr>
          <w:rFonts w:ascii="Garamond" w:hAnsi="Garamond"/>
          <w:i/>
          <w:color w:val="000000"/>
          <w:sz w:val="28"/>
          <w:szCs w:val="28"/>
        </w:rPr>
        <w:t>essentia</w:t>
      </w:r>
      <w:proofErr w:type="spellEnd"/>
      <w:r w:rsidRPr="00970D08">
        <w:rPr>
          <w:rFonts w:ascii="Garamond" w:hAnsi="Garamond"/>
          <w:color w:val="000000"/>
          <w:sz w:val="28"/>
          <w:szCs w:val="28"/>
        </w:rPr>
        <w:t xml:space="preserve"> ci è pervenuto in 165 manoscritti che riproducono il testo completo, 15 manoscritti incompleti, 39 edizioni a stampa (la prima delle quali, uscita a Padova, risale al 1475). L'edizione critica del testo è stata curata da</w:t>
      </w:r>
      <w:r>
        <w:rPr>
          <w:rFonts w:ascii="Garamond" w:hAnsi="Garamond"/>
          <w:color w:val="000000"/>
          <w:sz w:val="28"/>
          <w:szCs w:val="28"/>
        </w:rPr>
        <w:t>i Domenicani di Santa Sabina</w:t>
      </w:r>
      <w:r w:rsidRPr="00970D08">
        <w:rPr>
          <w:rFonts w:ascii="Garamond" w:hAnsi="Garamond"/>
          <w:color w:val="000000"/>
          <w:sz w:val="28"/>
          <w:szCs w:val="28"/>
        </w:rPr>
        <w:t xml:space="preserve"> ed è apparsa nel 1976. Sono disponibili diverse t</w:t>
      </w:r>
      <w:r>
        <w:rPr>
          <w:rFonts w:ascii="Garamond" w:hAnsi="Garamond"/>
          <w:color w:val="000000"/>
          <w:sz w:val="28"/>
          <w:szCs w:val="28"/>
        </w:rPr>
        <w:t>raduzioni in lingua italiana</w:t>
      </w:r>
      <w:r w:rsidRPr="00970D08">
        <w:rPr>
          <w:rFonts w:ascii="Garamond" w:hAnsi="Garamond"/>
          <w:color w:val="000000"/>
          <w:sz w:val="28"/>
          <w:szCs w:val="28"/>
        </w:rPr>
        <w:t>.</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Nel sintetizzare l'opuscolo seguiremo la distinzione in capitoli che risulta dall'Edizione Leonina.</w:t>
      </w:r>
    </w:p>
    <w:p w:rsidR="003C2E23" w:rsidRDefault="003C2E23" w:rsidP="003C2E23">
      <w:pPr>
        <w:pStyle w:val="NormaleWeb"/>
        <w:spacing w:line="276" w:lineRule="auto"/>
        <w:jc w:val="both"/>
        <w:rPr>
          <w:rFonts w:ascii="Garamond" w:hAnsi="Garamond"/>
          <w:color w:val="000000"/>
          <w:sz w:val="28"/>
          <w:szCs w:val="28"/>
        </w:rPr>
      </w:pPr>
    </w:p>
    <w:p w:rsidR="003C2E23" w:rsidRPr="00D2225C" w:rsidRDefault="003C2E23" w:rsidP="003C2E23">
      <w:pPr>
        <w:pStyle w:val="NormaleWeb"/>
        <w:spacing w:line="276" w:lineRule="auto"/>
        <w:jc w:val="both"/>
        <w:rPr>
          <w:rFonts w:ascii="Garamond" w:hAnsi="Garamond"/>
          <w:i/>
          <w:color w:val="000000"/>
          <w:sz w:val="28"/>
          <w:szCs w:val="28"/>
        </w:rPr>
      </w:pPr>
      <w:r w:rsidRPr="00D2225C">
        <w:rPr>
          <w:rFonts w:ascii="Garamond" w:hAnsi="Garamond"/>
          <w:i/>
          <w:color w:val="000000"/>
          <w:sz w:val="28"/>
          <w:szCs w:val="28"/>
        </w:rPr>
        <w:t xml:space="preserve">2. Sintesi del De Ente </w:t>
      </w:r>
      <w:proofErr w:type="spellStart"/>
      <w:r w:rsidRPr="00D2225C">
        <w:rPr>
          <w:rFonts w:ascii="Garamond" w:hAnsi="Garamond"/>
          <w:i/>
          <w:color w:val="000000"/>
          <w:sz w:val="28"/>
          <w:szCs w:val="28"/>
        </w:rPr>
        <w:t>et</w:t>
      </w:r>
      <w:proofErr w:type="spellEnd"/>
      <w:r w:rsidRPr="00D2225C">
        <w:rPr>
          <w:rFonts w:ascii="Garamond" w:hAnsi="Garamond"/>
          <w:i/>
          <w:color w:val="000000"/>
          <w:sz w:val="28"/>
          <w:szCs w:val="28"/>
        </w:rPr>
        <w:t xml:space="preserve"> </w:t>
      </w:r>
      <w:proofErr w:type="spellStart"/>
      <w:r w:rsidRPr="00D2225C">
        <w:rPr>
          <w:rFonts w:ascii="Garamond" w:hAnsi="Garamond"/>
          <w:i/>
          <w:color w:val="000000"/>
          <w:sz w:val="28"/>
          <w:szCs w:val="28"/>
        </w:rPr>
        <w:t>Essentia</w:t>
      </w:r>
      <w:proofErr w:type="spellEnd"/>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Prologo</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Il breve prologo delinea l'intento dell'opera, che si configura come una sorta di "discorso sul metodo", ovvero come una chiarificazione dei concetti fondamentali della metafisica e del loro uso filosofico; si sviluppa per gradi, secondo una propedeuticità che si modella sul modo di procedere della nostra intelligenza: a partire da ciò che le è più noto per giungere a ciò che è meno noto. Si sottolinea l'importanza – per evitare di commettere errori che potrebbero diventare sempre più gravi – di chiarificare fin da subito il significato dei termini (operazione che verrà compiuta nel capitolo primo).</w:t>
      </w:r>
    </w:p>
    <w:p w:rsidR="003C2E23" w:rsidRPr="009105E6" w:rsidRDefault="003C2E23" w:rsidP="003C2E23">
      <w:pPr>
        <w:pStyle w:val="NormaleWeb"/>
        <w:spacing w:line="276" w:lineRule="auto"/>
        <w:jc w:val="both"/>
        <w:rPr>
          <w:rFonts w:ascii="Garamond" w:hAnsi="Garamond"/>
          <w:color w:val="000000"/>
          <w:sz w:val="28"/>
          <w:szCs w:val="28"/>
          <w:u w:val="single"/>
        </w:rPr>
      </w:pPr>
      <w:r w:rsidRPr="009105E6">
        <w:rPr>
          <w:rFonts w:ascii="Garamond" w:hAnsi="Garamond"/>
          <w:color w:val="000000"/>
          <w:sz w:val="28"/>
          <w:szCs w:val="28"/>
          <w:u w:val="single"/>
        </w:rPr>
        <w:t>Capitolo I</w:t>
      </w:r>
    </w:p>
    <w:p w:rsidR="003C2E23"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Il termine ente</w:t>
      </w:r>
      <w:r w:rsidRPr="00970D08">
        <w:rPr>
          <w:rFonts w:ascii="Garamond" w:hAnsi="Garamond"/>
          <w:color w:val="000000"/>
          <w:sz w:val="28"/>
          <w:szCs w:val="28"/>
        </w:rPr>
        <w:t xml:space="preserve">, propriamente parlando, può essere preso in due accezioni: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a) l'una per cui esso "si divide nelle dieci categorie", cioè l'ente reale, per cui non si può dire ente se non ciò che pone qualcosa nella realtà;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lastRenderedPageBreak/>
        <w:t xml:space="preserve">b) l'altra "che significa la verità delle proposizioni", vale a dire l'ente di ragione, per cui si può dire ente tutto ciò su cui è possibile formulare una proposizione affermativa. In questa seconda accezione si può dire che "sono" anche </w:t>
      </w:r>
      <w:r>
        <w:rPr>
          <w:rFonts w:ascii="Garamond" w:hAnsi="Garamond"/>
          <w:color w:val="000000"/>
          <w:sz w:val="28"/>
          <w:szCs w:val="28"/>
        </w:rPr>
        <w:t>le privazioni e le negazioni</w:t>
      </w:r>
      <w:r w:rsidRPr="00970D08">
        <w:rPr>
          <w:rFonts w:ascii="Garamond" w:hAnsi="Garamond"/>
          <w:color w:val="000000"/>
          <w:sz w:val="28"/>
          <w:szCs w:val="28"/>
        </w:rPr>
        <w:t>.</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"Ente" detto nel primo modo – come afferma </w:t>
      </w:r>
      <w:proofErr w:type="spellStart"/>
      <w:r w:rsidRPr="00970D08">
        <w:rPr>
          <w:rFonts w:ascii="Garamond" w:hAnsi="Garamond"/>
          <w:color w:val="000000"/>
          <w:sz w:val="28"/>
          <w:szCs w:val="28"/>
        </w:rPr>
        <w:t>Averroé</w:t>
      </w:r>
      <w:proofErr w:type="spellEnd"/>
      <w:r w:rsidRPr="00970D08">
        <w:rPr>
          <w:rFonts w:ascii="Garamond" w:hAnsi="Garamond"/>
          <w:color w:val="000000"/>
          <w:sz w:val="28"/>
          <w:szCs w:val="28"/>
        </w:rPr>
        <w:t xml:space="preserve"> – significa principalmente l'essenza e poiché l'ente, in tale accezione, si divide nelle dieci categorie è necessario che il termine "essenza" designi qualcosa che è comune a tutte le realtà che si collocano nei diversi generi e nelle relative specie.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Poiché ciò in forza di cui una determinata realtà appartiene a un genere o a una specie viene indicato dalla definizione propria e formale, ne deriva che il termine </w:t>
      </w:r>
      <w:r w:rsidRPr="009105E6">
        <w:rPr>
          <w:rFonts w:ascii="Garamond" w:hAnsi="Garamond"/>
          <w:color w:val="000000"/>
          <w:sz w:val="28"/>
          <w:szCs w:val="28"/>
          <w:u w:val="single"/>
        </w:rPr>
        <w:t>essenza</w:t>
      </w:r>
      <w:r w:rsidRPr="00970D08">
        <w:rPr>
          <w:rFonts w:ascii="Garamond" w:hAnsi="Garamond"/>
          <w:color w:val="000000"/>
          <w:sz w:val="28"/>
          <w:szCs w:val="28"/>
        </w:rPr>
        <w:t xml:space="preserve"> </w:t>
      </w:r>
      <w:r w:rsidRPr="009105E6">
        <w:rPr>
          <w:rFonts w:ascii="Garamond" w:hAnsi="Garamond"/>
          <w:color w:val="000000"/>
          <w:sz w:val="28"/>
          <w:szCs w:val="28"/>
          <w:u w:val="single"/>
        </w:rPr>
        <w:t>viene ad indicare</w:t>
      </w:r>
      <w:r w:rsidRPr="00970D08">
        <w:rPr>
          <w:rFonts w:ascii="Garamond" w:hAnsi="Garamond"/>
          <w:color w:val="000000"/>
          <w:sz w:val="28"/>
          <w:szCs w:val="28"/>
        </w:rPr>
        <w:t xml:space="preserve"> – secondo l'espressione aristotelica – </w:t>
      </w:r>
      <w:r w:rsidRPr="009105E6">
        <w:rPr>
          <w:rFonts w:ascii="Garamond" w:hAnsi="Garamond"/>
          <w:color w:val="000000"/>
          <w:sz w:val="28"/>
          <w:szCs w:val="28"/>
          <w:u w:val="single"/>
        </w:rPr>
        <w:t>"ciò che l'essere era", vale a dire il principio costitutivo dell'ente sotto l'aspetto formale</w:t>
      </w:r>
      <w:r w:rsidRPr="00970D08">
        <w:rPr>
          <w:rFonts w:ascii="Garamond" w:hAnsi="Garamond"/>
          <w:color w:val="000000"/>
          <w:sz w:val="28"/>
          <w:szCs w:val="28"/>
        </w:rPr>
        <w:t xml:space="preserve">. </w:t>
      </w:r>
    </w:p>
    <w:p w:rsidR="003C2E23" w:rsidRPr="00970D08"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O</w:t>
      </w:r>
      <w:r w:rsidRPr="00970D08">
        <w:rPr>
          <w:rFonts w:ascii="Garamond" w:hAnsi="Garamond"/>
          <w:color w:val="000000"/>
          <w:sz w:val="28"/>
          <w:szCs w:val="28"/>
        </w:rPr>
        <w:t>gni essere esiste con una determinata essenza (che è ciò per cui è quello che è, ossia si colloca in un determinato genere e specie) ed agisce secondo la propria essenza, quindi ha una natura (l'uomo parla ed il cane abbaia, perché ciascuno agisce secondo la propria natura, cioè in conformità con la propria essenza, per cui appartengono a due specie diverse).</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Si dicono enti i</w:t>
      </w:r>
      <w:r>
        <w:rPr>
          <w:rFonts w:ascii="Garamond" w:hAnsi="Garamond"/>
          <w:color w:val="000000"/>
          <w:sz w:val="28"/>
          <w:szCs w:val="28"/>
        </w:rPr>
        <w:t>n senso primario le sostanze</w:t>
      </w:r>
      <w:r w:rsidRPr="00970D08">
        <w:rPr>
          <w:rFonts w:ascii="Garamond" w:hAnsi="Garamond"/>
          <w:color w:val="000000"/>
          <w:sz w:val="28"/>
          <w:szCs w:val="28"/>
        </w:rPr>
        <w:t xml:space="preserve">, mentre gli accidenti vengono detti tali in senso derivato, per cui l'essenza si trova primariamente nelle sostanze, mentre negli accidenti si può parlare di essenza solo in un certo senso.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Le sostanze, a loro volta, si dividono in semplici e composte: in entrambe vi è l'essenza, ma quelle semplici hanno un essere più nobile e sono causa delle sostanze composte, ma giacché per noi risulta più difficile la conoscenza dell'essenza di tali sostanze, è opportuno iniziare la trattazione dall'essenza delle sostanze composte, in modo che – partendo da ciò che è più agevole in rapporto al nostro modo di conoscere – il cammino di apprendimento risulti più adeguato.</w:t>
      </w:r>
    </w:p>
    <w:p w:rsidR="003C2E23" w:rsidRDefault="003C2E23" w:rsidP="003C2E23">
      <w:pPr>
        <w:pStyle w:val="NormaleWeb"/>
        <w:spacing w:line="276" w:lineRule="auto"/>
        <w:jc w:val="both"/>
        <w:rPr>
          <w:rFonts w:ascii="Garamond" w:hAnsi="Garamond"/>
          <w:color w:val="000000"/>
          <w:sz w:val="28"/>
          <w:szCs w:val="28"/>
        </w:rPr>
      </w:pPr>
    </w:p>
    <w:p w:rsidR="003C2E23" w:rsidRPr="009105E6" w:rsidRDefault="003C2E23" w:rsidP="003C2E23">
      <w:pPr>
        <w:pStyle w:val="NormaleWeb"/>
        <w:spacing w:line="276" w:lineRule="auto"/>
        <w:jc w:val="both"/>
        <w:rPr>
          <w:rFonts w:ascii="Garamond" w:hAnsi="Garamond"/>
          <w:color w:val="000000"/>
          <w:sz w:val="28"/>
          <w:szCs w:val="28"/>
          <w:u w:val="single"/>
        </w:rPr>
      </w:pPr>
      <w:r w:rsidRPr="009105E6">
        <w:rPr>
          <w:rFonts w:ascii="Garamond" w:hAnsi="Garamond"/>
          <w:color w:val="000000"/>
          <w:sz w:val="28"/>
          <w:szCs w:val="28"/>
          <w:u w:val="single"/>
        </w:rPr>
        <w:t>Capitolo II</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Le sostanze composte si dicono tali perché hanno una "materia" e una "forma", ed entrambe sono elementi costitutivi della loro essenza.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Che la sola materia non possa costituire l'essenza delle sostanze composte è evidente, ma neanche la sola forma coincide con l'essenza: infatti – si è detto – l'essenza è ciò che viene indicato mediante la definizione della realtà di cui stiamo parlando e la definizione </w:t>
      </w:r>
      <w:r w:rsidRPr="00970D08">
        <w:rPr>
          <w:rFonts w:ascii="Garamond" w:hAnsi="Garamond"/>
          <w:color w:val="000000"/>
          <w:sz w:val="28"/>
          <w:szCs w:val="28"/>
        </w:rPr>
        <w:lastRenderedPageBreak/>
        <w:t>delle sostanze naturali non contiene solo la forma, ma anche la materia, altrimenti le definizioni fisiche e quelle matematiche</w:t>
      </w:r>
      <w:r>
        <w:rPr>
          <w:rFonts w:ascii="Garamond" w:hAnsi="Garamond"/>
          <w:color w:val="000000"/>
          <w:sz w:val="28"/>
          <w:szCs w:val="28"/>
        </w:rPr>
        <w:t xml:space="preserve"> non differirebbero tra loro</w:t>
      </w:r>
      <w:r w:rsidRPr="00970D08">
        <w:rPr>
          <w:rFonts w:ascii="Garamond" w:hAnsi="Garamond"/>
          <w:color w:val="000000"/>
          <w:sz w:val="28"/>
          <w:szCs w:val="28"/>
        </w:rPr>
        <w:t xml:space="preserve">.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Dopo avere escluso che la materia entri nelle definizione delle sostanze naturali "in aggiunta" all'essenza (questo è proprio degli accidenti) o che l'essenza designi la relazione tra materia e forma, Tommaso conclude: "rimane dunque che il termine essenza nelle sostanze composte significa ciò che è composto da materia e forma", citando a suffragio di tale conclusione anche le posizioni di Seve</w:t>
      </w:r>
      <w:r>
        <w:rPr>
          <w:rFonts w:ascii="Garamond" w:hAnsi="Garamond"/>
          <w:color w:val="000000"/>
          <w:sz w:val="28"/>
          <w:szCs w:val="28"/>
        </w:rPr>
        <w:t xml:space="preserve">rino </w:t>
      </w:r>
      <w:proofErr w:type="spellStart"/>
      <w:r>
        <w:rPr>
          <w:rFonts w:ascii="Garamond" w:hAnsi="Garamond"/>
          <w:color w:val="000000"/>
          <w:sz w:val="28"/>
          <w:szCs w:val="28"/>
        </w:rPr>
        <w:t>Boezio</w:t>
      </w:r>
      <w:proofErr w:type="spellEnd"/>
      <w:r>
        <w:rPr>
          <w:rFonts w:ascii="Garamond" w:hAnsi="Garamond"/>
          <w:color w:val="000000"/>
          <w:sz w:val="28"/>
          <w:szCs w:val="28"/>
        </w:rPr>
        <w:t xml:space="preserve">, </w:t>
      </w:r>
      <w:proofErr w:type="spellStart"/>
      <w:r>
        <w:rPr>
          <w:rFonts w:ascii="Garamond" w:hAnsi="Garamond"/>
          <w:color w:val="000000"/>
          <w:sz w:val="28"/>
          <w:szCs w:val="28"/>
        </w:rPr>
        <w:t>Avicenna</w:t>
      </w:r>
      <w:proofErr w:type="spellEnd"/>
      <w:r>
        <w:rPr>
          <w:rFonts w:ascii="Garamond" w:hAnsi="Garamond"/>
          <w:color w:val="000000"/>
          <w:sz w:val="28"/>
          <w:szCs w:val="28"/>
        </w:rPr>
        <w:t xml:space="preserve"> e </w:t>
      </w:r>
      <w:proofErr w:type="spellStart"/>
      <w:r>
        <w:rPr>
          <w:rFonts w:ascii="Garamond" w:hAnsi="Garamond"/>
          <w:color w:val="000000"/>
          <w:sz w:val="28"/>
          <w:szCs w:val="28"/>
        </w:rPr>
        <w:t>Averroé</w:t>
      </w:r>
      <w:proofErr w:type="spellEnd"/>
      <w:r>
        <w:rPr>
          <w:rFonts w:ascii="Garamond" w:hAnsi="Garamond"/>
          <w:color w:val="000000"/>
          <w:sz w:val="28"/>
          <w:szCs w:val="28"/>
        </w:rPr>
        <w:t>.</w:t>
      </w:r>
      <w:r w:rsidRPr="00970D08">
        <w:rPr>
          <w:rFonts w:ascii="Garamond" w:hAnsi="Garamond"/>
          <w:color w:val="000000"/>
          <w:sz w:val="28"/>
          <w:szCs w:val="28"/>
        </w:rPr>
        <w:t xml:space="preserve"> </w:t>
      </w:r>
    </w:p>
    <w:p w:rsidR="003C2E23"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Subito poi riprende</w:t>
      </w:r>
      <w:r w:rsidRPr="00970D08">
        <w:rPr>
          <w:rFonts w:ascii="Garamond" w:hAnsi="Garamond"/>
          <w:color w:val="000000"/>
          <w:sz w:val="28"/>
          <w:szCs w:val="28"/>
        </w:rPr>
        <w:t xml:space="preserve"> e precisa il discorso, dicendo che "concorda con questo anche la ragione, poiché l'essere di una sostanza composta non è soltanto della forma, né soltanto della materia, ma dello stesso composto. Ora l'essere è ciò secondo cui si dice che una cosa è. Perciò bisogna che l'essenza, per la quale una cosa è denominata ente, non sia soltanto forma, né soltanto materia, ma l'una e l'altra".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A questo punto, però, si pone il problema di conciliare tre elementi:</w:t>
      </w:r>
    </w:p>
    <w:p w:rsidR="003C2E23" w:rsidRPr="00970D08"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 xml:space="preserve">1. </w:t>
      </w:r>
      <w:r w:rsidRPr="00970D08">
        <w:rPr>
          <w:rFonts w:ascii="Garamond" w:hAnsi="Garamond"/>
          <w:color w:val="000000"/>
          <w:sz w:val="28"/>
          <w:szCs w:val="28"/>
        </w:rPr>
        <w:t>l'universalità dell'essenza di ciò che esiste (tutti gli uomini sono uguali in quanto uomini, come tutti i cavalli sono uguali in quanto cavalli, cioè hanno la stessa essenza);</w:t>
      </w:r>
    </w:p>
    <w:p w:rsidR="003C2E23" w:rsidRPr="00970D08"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 xml:space="preserve">2. </w:t>
      </w:r>
      <w:r w:rsidRPr="00970D08">
        <w:rPr>
          <w:rFonts w:ascii="Garamond" w:hAnsi="Garamond"/>
          <w:color w:val="000000"/>
          <w:sz w:val="28"/>
          <w:szCs w:val="28"/>
        </w:rPr>
        <w:t>il fatto che nell'essenza delle sostanze composte sono incluse sia la materia che la forma (è quanto si è appena affermato);</w:t>
      </w:r>
    </w:p>
    <w:p w:rsidR="003C2E23" w:rsidRPr="00970D08"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 xml:space="preserve">3. </w:t>
      </w:r>
      <w:r w:rsidRPr="00970D08">
        <w:rPr>
          <w:rFonts w:ascii="Garamond" w:hAnsi="Garamond"/>
          <w:color w:val="000000"/>
          <w:sz w:val="28"/>
          <w:szCs w:val="28"/>
        </w:rPr>
        <w:t>il fatto che il principio di individuazione dipenda dalla materia (se due cavalli sono uguali in quanto cavalli, si distinguono perché l'uno è questo cavallo e non quello).</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Tommaso scioglie questo nodo precisando in che senso la materia vada considerata principio di individuazione: non in assoluto (il fatto che Socrate abbia un corpo "umano", con carne e ossa, fa parte della sua essenza di uomo), ma in q</w:t>
      </w:r>
      <w:r>
        <w:rPr>
          <w:rFonts w:ascii="Garamond" w:hAnsi="Garamond"/>
          <w:color w:val="000000"/>
          <w:sz w:val="28"/>
          <w:szCs w:val="28"/>
        </w:rPr>
        <w:t>uanto "</w:t>
      </w:r>
      <w:proofErr w:type="spellStart"/>
      <w:r>
        <w:rPr>
          <w:rFonts w:ascii="Garamond" w:hAnsi="Garamond"/>
          <w:color w:val="000000"/>
          <w:sz w:val="28"/>
          <w:szCs w:val="28"/>
        </w:rPr>
        <w:t>signata</w:t>
      </w:r>
      <w:proofErr w:type="spellEnd"/>
      <w:r>
        <w:rPr>
          <w:rFonts w:ascii="Garamond" w:hAnsi="Garamond"/>
          <w:color w:val="000000"/>
          <w:sz w:val="28"/>
          <w:szCs w:val="28"/>
        </w:rPr>
        <w:t xml:space="preserve"> </w:t>
      </w:r>
      <w:proofErr w:type="spellStart"/>
      <w:r>
        <w:rPr>
          <w:rFonts w:ascii="Garamond" w:hAnsi="Garamond"/>
          <w:color w:val="000000"/>
          <w:sz w:val="28"/>
          <w:szCs w:val="28"/>
        </w:rPr>
        <w:t>quantitate</w:t>
      </w:r>
      <w:proofErr w:type="spellEnd"/>
      <w:r>
        <w:rPr>
          <w:rFonts w:ascii="Garamond" w:hAnsi="Garamond"/>
          <w:color w:val="000000"/>
          <w:sz w:val="28"/>
          <w:szCs w:val="28"/>
        </w:rPr>
        <w:t>"</w:t>
      </w:r>
      <w:r w:rsidRPr="00970D08">
        <w:rPr>
          <w:rFonts w:ascii="Garamond" w:hAnsi="Garamond"/>
          <w:color w:val="000000"/>
          <w:sz w:val="28"/>
          <w:szCs w:val="28"/>
        </w:rPr>
        <w:t xml:space="preserve"> (cioè "materia contrassegnata dalla quantità", nel senso che un individuo è tale non perché ha carne ed ossa, ma perché si tratta di questa carne e queste ossa).</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Un ulteriore approfondimento di tali idee passa attraverso la precisazione dei rapporti tra genere e differenza specifica, cercando di fugare alcuni equivoci derivanti dalle speculazioni di quanti hanno confuso l'ente reale con l'ente logico.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Se stiamo parlando dell'ente reale, infatti, il rapporto tra genere e specie non va concepito intendendo il primo come una sorta di realtà "chiusa" in se stessa, a cui le perfezioni proprie delle specie in cui si distingue si aggiungerebbero in modo quasi "estraneo", mentre le diverse differenze specifiche sono contenute in modo implicito nella nozione del genere. Di conseguenza – scrive Tommaso – "se animale significasse </w:t>
      </w:r>
      <w:r w:rsidRPr="00970D08">
        <w:rPr>
          <w:rFonts w:ascii="Garamond" w:hAnsi="Garamond"/>
          <w:color w:val="000000"/>
          <w:sz w:val="28"/>
          <w:szCs w:val="28"/>
        </w:rPr>
        <w:lastRenderedPageBreak/>
        <w:t>soltanto una realtà che possiede una perfezione tale che possa sentire e muoversi mediante un principio esistente in essa, con esclusione di un'altra perfezione, allora qualunque perfezione ulteriore si aggiungesse starebbe rispetto all'animale a modo di parte, e non come contenuta implicitamente nel concetto di animale: e così animale non sarebbe genere; invece animale è genere in quanto significa una realtà dalla cui forma può provenire il senso e il moto, qualunque sia quella forma, sia essa un'anima soltanto sensitiva, oppure allo stesso tempo sensitiva e razionale. Così dunque il genere indica in modo indeterminato tutto ciò che è nella specie, giacché non significa la sola materia. Allo stesso modo la differenza significa il tutto e non soltanto la forma". In altri termini potremmo dire che l'essenza dell'ente reale include in sé il genere, la differenza specifica e la stessa materia da cui le sostanze composte non possono prescindere, anche se ciascuna si rapporta all'essenza in modo diverso:</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il genere (es. animale) designa la sostanza nel suo complesso, senza indicare la determinazione della forma che le è propria, per cui esso viene – in qualche modo – ricollegato alla materia, anche</w:t>
      </w:r>
      <w:r>
        <w:rPr>
          <w:rFonts w:ascii="Garamond" w:hAnsi="Garamond"/>
          <w:color w:val="000000"/>
          <w:sz w:val="28"/>
          <w:szCs w:val="28"/>
        </w:rPr>
        <w:t xml:space="preserve"> se non deve essere confuso</w:t>
      </w:r>
      <w:r w:rsidRPr="00970D08">
        <w:rPr>
          <w:rFonts w:ascii="Garamond" w:hAnsi="Garamond"/>
          <w:color w:val="000000"/>
          <w:sz w:val="28"/>
          <w:szCs w:val="28"/>
        </w:rPr>
        <w:t xml:space="preserve"> con essa (il termine "animale", detto di un uomo, non indica semplicemente la sua parte materiale, ma la sostanza di quell'uomo in quanto essere capace di sensazione e movimento, prescindendo dalla forma razionale che gli è propria).</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La differenza specifica (es. "razionale", nel caso dell'uomo) viene desunta direttamente dalla forma, prescindendo in prima istanza dal riferimento ad una materia determinata.</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La definizione, ossia la specie ("animale razionale") li comprende entrambi, con un riferimento alla materia, designata dal genere, ed alla forma, designata dalla differenza specifica.</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Il genere, la differenza specifica e la specie si rapportano – rispettivamente – alla materia, alla forma ed al composto (</w:t>
      </w:r>
      <w:proofErr w:type="spellStart"/>
      <w:r w:rsidRPr="00970D08">
        <w:rPr>
          <w:rFonts w:ascii="Garamond" w:hAnsi="Garamond"/>
          <w:color w:val="000000"/>
          <w:sz w:val="28"/>
          <w:szCs w:val="28"/>
        </w:rPr>
        <w:t>sinolo</w:t>
      </w:r>
      <w:proofErr w:type="spellEnd"/>
      <w:r w:rsidRPr="00970D08">
        <w:rPr>
          <w:rFonts w:ascii="Garamond" w:hAnsi="Garamond"/>
          <w:color w:val="000000"/>
          <w:sz w:val="28"/>
          <w:szCs w:val="28"/>
        </w:rPr>
        <w:t>), ma non vanno identificati con essi, perché ciascuno di essi in realtà designa il tutto (la sostanza) sotto un determinato aspetto. Per questo diciamo che l'uomo è animale razionale e non che consta di animalità e razionalità, come invece diciamo che consta di anima e corpo, per cui sono corrette tutte e tre le seguenti affermazioni: l'uomo è un animale, l'uomo è razionale, l'uomo è animale razionale; mentre non è corretta nessuna delle due: l'uomo è corpo, l'uomo è anima.</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A questo punto Tommaso considera il rapporto tra la specie e l'individuo, ovvero prende in esame la differenza tra l'essenza dell'individuo e l'essenza della specie. Se parliamo dell'ente reale vi è un certo parallelismo tra il rapporto che abbiamo descritto tra genere e specie ed il rapporto tra specie ed individuo: come la natura del genere è indeterminata rispetto alla specie, così la natura della specie è indeterminata rispetto agli </w:t>
      </w:r>
      <w:r w:rsidRPr="00970D08">
        <w:rPr>
          <w:rFonts w:ascii="Garamond" w:hAnsi="Garamond"/>
          <w:color w:val="000000"/>
          <w:sz w:val="28"/>
          <w:szCs w:val="28"/>
        </w:rPr>
        <w:lastRenderedPageBreak/>
        <w:t>individui e come il genere contiene indistintamente il principio formale delle diverse differenze specifiche delle specie che esso racchiude, così la specie contiene in sé indistintamente il principio materiale dell'individualità. È in questo modo che il termine "uomo" indica l'essenza della specie e si può predicare di tutti gli individui (Socrate è uomo), nel senso che non esclude la designazione della materia (per cui Socrate è un individuo diverso da Alcibiade), ma la contiene in modo indistinto. Se invece ci riferiamo all'ente di ragione, per cui intendiamo alludere all'essenza dell'uomo inteso come specie, allora usiamo il termine "umanità", che non si può predicare degli individui (non si può dire "Socrate è l'umanità") perché esclude il principio di individuazione ed è questo il motivo per cui degli individui non si può dare una definizione.</w:t>
      </w:r>
    </w:p>
    <w:p w:rsidR="003C2E23" w:rsidRDefault="003C2E23" w:rsidP="003C2E23">
      <w:pPr>
        <w:pStyle w:val="NormaleWeb"/>
        <w:spacing w:line="276" w:lineRule="auto"/>
        <w:jc w:val="both"/>
        <w:rPr>
          <w:rFonts w:ascii="Garamond" w:hAnsi="Garamond"/>
          <w:color w:val="000000"/>
          <w:sz w:val="28"/>
          <w:szCs w:val="28"/>
        </w:rPr>
      </w:pPr>
    </w:p>
    <w:p w:rsidR="003C2E23" w:rsidRPr="009105E6" w:rsidRDefault="003C2E23" w:rsidP="003C2E23">
      <w:pPr>
        <w:pStyle w:val="NormaleWeb"/>
        <w:spacing w:line="276" w:lineRule="auto"/>
        <w:jc w:val="both"/>
        <w:rPr>
          <w:rFonts w:ascii="Garamond" w:hAnsi="Garamond"/>
          <w:color w:val="000000"/>
          <w:sz w:val="28"/>
          <w:szCs w:val="28"/>
          <w:u w:val="single"/>
        </w:rPr>
      </w:pPr>
      <w:r w:rsidRPr="009105E6">
        <w:rPr>
          <w:rFonts w:ascii="Garamond" w:hAnsi="Garamond"/>
          <w:color w:val="000000"/>
          <w:sz w:val="28"/>
          <w:szCs w:val="28"/>
          <w:u w:val="single"/>
        </w:rPr>
        <w:t>Capitolo III</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Si può parlare dell'essenza in termini di genere o di specie, se questa viene intesa come un "tutto" che contiene indistintamente e implicitamente ciò che è proprio dell'individuo.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La natura o essenza, così intesa, può a sua volta venire considerata in due modi: </w:t>
      </w:r>
    </w:p>
    <w:p w:rsidR="003C2E23"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 xml:space="preserve">1. </w:t>
      </w:r>
      <w:r w:rsidRPr="00970D08">
        <w:rPr>
          <w:rFonts w:ascii="Garamond" w:hAnsi="Garamond"/>
          <w:color w:val="000000"/>
          <w:sz w:val="28"/>
          <w:szCs w:val="28"/>
        </w:rPr>
        <w:t xml:space="preserve">in primo luogo secondo la propria definizione, in astratto, in modo tale da escludere ogni determinazione accidentale che è propria degli individui; </w:t>
      </w:r>
    </w:p>
    <w:p w:rsidR="003C2E23"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 xml:space="preserve">2. </w:t>
      </w:r>
      <w:r w:rsidRPr="00970D08">
        <w:rPr>
          <w:rFonts w:ascii="Garamond" w:hAnsi="Garamond"/>
          <w:color w:val="000000"/>
          <w:sz w:val="28"/>
          <w:szCs w:val="28"/>
        </w:rPr>
        <w:t xml:space="preserve">in secondo luogo l'essenza può essere considerata secondo l'essere che ha nei diversi enti ed in questa seconda accezione si può predicare dell'essenza anche qualche determinazione accidentale.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La natura – considerata in tal modo – ha due livelli di esistenza: l'uno nelle realtà singolari, l'altro nella mente di chi le conosce.</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 Nelle realtà individuali la natura o essenza ha un essere molteplice, che dipende dalla loro diversità, e tuttavia alla natura stessa – considerata in astratto – non appartiene nessuna di tali differenze in senso proprio. Si deve dunque affermare che la natura dell'uomo, considerata in assoluto, astrae da qualsiasi essere, in modo tale – però – da non escludere nessuno di essi.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La natura umana, considerata in astratto, non coincide però con la nozione universale di "umanità", che ha la caratteristica di essere "comune" a tutti gli uomini: se la natura umana (ancorché considerata in astratto) coincidesse semplicemente con l'universale </w:t>
      </w:r>
      <w:r w:rsidRPr="00970D08">
        <w:rPr>
          <w:rFonts w:ascii="Garamond" w:hAnsi="Garamond"/>
          <w:color w:val="000000"/>
          <w:sz w:val="28"/>
          <w:szCs w:val="28"/>
        </w:rPr>
        <w:lastRenderedPageBreak/>
        <w:t xml:space="preserve">"umanità" ognuno degli uomini (di cui si dice che ha la natura umana) avrebbe anche la caratteristica della "comunanza" che invece è propria della specie intesa in senso logico.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La nozione della specie appartiene dunque alla natura umana – intesa in astratto – solo per quell'essere che questa (la natura umana) ha nell'intelletto e non per quello che ha negli individui.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Interessante è l'esempio che Tommaso usa per chiarire questo delicato passaggio della propria opera; supponiamo che esista una statua raffigurante (dal punto di vista corporeo) una pluralità di individui (possiamo immaginare dei gemelli o degli individui dai tratti somatici molto simili), è facile constatare come l'immagine corporea (la figura) di quella statua avrebbe un suo essere individuale in quanto esistente in quella materia (marmo o bronzo) e l'aspetto della comunanza in quanto capace di rappresentare una pluralità di individui (tutti i gemelli che </w:t>
      </w:r>
      <w:r>
        <w:rPr>
          <w:rFonts w:ascii="Garamond" w:hAnsi="Garamond"/>
          <w:color w:val="000000"/>
          <w:sz w:val="28"/>
          <w:szCs w:val="28"/>
        </w:rPr>
        <w:t>hanno quell'aspetto fisico)</w:t>
      </w:r>
      <w:r w:rsidRPr="00970D08">
        <w:rPr>
          <w:rFonts w:ascii="Garamond" w:hAnsi="Garamond"/>
          <w:color w:val="000000"/>
          <w:sz w:val="28"/>
          <w:szCs w:val="28"/>
        </w:rPr>
        <w:t>.</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La natura umana – considerata in astratto, quindi prescindendo dalle differenze individuali – si predica di Socrate in senso proprio, mentre l'umanità (intesa come specie) è tale solo in forza di un accidente che le deriva dal fatto di esistere nell'intelletto umano (è proprio della specie il fatto di essere "predicabile di molti" in quanto nozione comune ad essi).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Tuttavia, il motivo per cui l'intelletto individua nel genere e nella specie la caratteristica di cui sopra (il fatto di essere predicabile di molti allo stesso modo) ha un fondamento nella realtà delle cose, che hanno una loro unità pe</w:t>
      </w:r>
      <w:r>
        <w:rPr>
          <w:rFonts w:ascii="Garamond" w:hAnsi="Garamond"/>
          <w:color w:val="000000"/>
          <w:sz w:val="28"/>
          <w:szCs w:val="28"/>
        </w:rPr>
        <w:t>r cui l'una si dice dell'altra.</w:t>
      </w:r>
    </w:p>
    <w:p w:rsidR="003C2E23" w:rsidRPr="00970D08" w:rsidRDefault="003C2E23" w:rsidP="003C2E23">
      <w:pPr>
        <w:pStyle w:val="NormaleWeb"/>
        <w:spacing w:line="276" w:lineRule="auto"/>
        <w:jc w:val="both"/>
        <w:rPr>
          <w:rFonts w:ascii="Garamond" w:hAnsi="Garamond"/>
          <w:color w:val="000000"/>
          <w:sz w:val="28"/>
          <w:szCs w:val="28"/>
        </w:rPr>
      </w:pPr>
      <w:r>
        <w:rPr>
          <w:rFonts w:ascii="Garamond" w:hAnsi="Garamond"/>
          <w:color w:val="000000"/>
          <w:sz w:val="28"/>
          <w:szCs w:val="28"/>
        </w:rPr>
        <w:t>I</w:t>
      </w:r>
      <w:r w:rsidRPr="00970D08">
        <w:rPr>
          <w:rFonts w:ascii="Garamond" w:hAnsi="Garamond"/>
          <w:color w:val="000000"/>
          <w:sz w:val="28"/>
          <w:szCs w:val="28"/>
        </w:rPr>
        <w:t>l fatto che di Socrate si possa dire che è "uomo", come lo si può dire di Platone dipende dal fatto che la loro natura – considerata in astratto e prescindendo dalle differenze individuali – è effettivamente "una": per questo motivo si dice che l'umanità (intesa come specie) è comune a tutti coloro di cui si può predicare (gli uomini). La nozione di specie si rapporta a quella di natura o essenza in forza di un accidente che questa assume quando esiste nell'intelletto umano.</w:t>
      </w:r>
    </w:p>
    <w:p w:rsidR="003C2E23" w:rsidRDefault="003C2E23" w:rsidP="003C2E23">
      <w:pPr>
        <w:pStyle w:val="NormaleWeb"/>
        <w:spacing w:line="276" w:lineRule="auto"/>
        <w:jc w:val="both"/>
        <w:rPr>
          <w:rFonts w:ascii="Garamond" w:hAnsi="Garamond"/>
          <w:color w:val="000000"/>
          <w:sz w:val="28"/>
          <w:szCs w:val="28"/>
        </w:rPr>
      </w:pPr>
    </w:p>
    <w:p w:rsidR="003C2E23" w:rsidRPr="009105E6" w:rsidRDefault="003C2E23" w:rsidP="003C2E23">
      <w:pPr>
        <w:pStyle w:val="NormaleWeb"/>
        <w:spacing w:line="276" w:lineRule="auto"/>
        <w:jc w:val="both"/>
        <w:rPr>
          <w:rFonts w:ascii="Garamond" w:hAnsi="Garamond"/>
          <w:color w:val="000000"/>
          <w:sz w:val="28"/>
          <w:szCs w:val="28"/>
          <w:u w:val="single"/>
        </w:rPr>
      </w:pPr>
      <w:r w:rsidRPr="009105E6">
        <w:rPr>
          <w:rFonts w:ascii="Garamond" w:hAnsi="Garamond"/>
          <w:color w:val="000000"/>
          <w:sz w:val="28"/>
          <w:szCs w:val="28"/>
          <w:u w:val="single"/>
        </w:rPr>
        <w:t>Capitolo IV</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Si discute sull'esistenza di sostanze totalmente immateriali (le intelligenze angeliche e le anime umane) di cui </w:t>
      </w:r>
      <w:proofErr w:type="spellStart"/>
      <w:r w:rsidRPr="00970D08">
        <w:rPr>
          <w:rFonts w:ascii="Garamond" w:hAnsi="Garamond"/>
          <w:color w:val="000000"/>
          <w:sz w:val="28"/>
          <w:szCs w:val="28"/>
        </w:rPr>
        <w:t>Avicebron</w:t>
      </w:r>
      <w:proofErr w:type="spellEnd"/>
      <w:r w:rsidRPr="00970D08">
        <w:rPr>
          <w:rFonts w:ascii="Garamond" w:hAnsi="Garamond"/>
          <w:color w:val="000000"/>
          <w:sz w:val="28"/>
          <w:szCs w:val="28"/>
        </w:rPr>
        <w:t xml:space="preserve"> sostiene che sono composte di materia e forma, mentre Aristotele dimostra che – essendo capaci di accogliere le forme intelligibili – devono essere a loro volta prive di ogni materialità, ma non sono prive della composizione tra essenza ed essere. È infatti possibile che esistano forme senza materia (visto che è la </w:t>
      </w:r>
      <w:r w:rsidRPr="00970D08">
        <w:rPr>
          <w:rFonts w:ascii="Garamond" w:hAnsi="Garamond"/>
          <w:color w:val="000000"/>
          <w:sz w:val="28"/>
          <w:szCs w:val="28"/>
        </w:rPr>
        <w:lastRenderedPageBreak/>
        <w:t xml:space="preserve">forma a conferire l'essere alla materia nelle sostanze materiali, e non viceversa), anzi si tratta di forme più vicine al principio primo che è Atto Puro e in esse coincidono la forma e l'essenza (mentre questo non accade per le sostanze materiali, in cui la stessa essenza è composta di materia e forma). Questo comporta il fatto che le essenze delle realtà composte, per il fatto di essere ricevute nella materia contrassegnata dalla quantità (che è principio di individuazione), si moltiplicano in forza della divisione della materia e possono essere identiche nella specie e diverse nel numero, mentre per le sostanze immateriali vi sono tante specie quanti sono gli individui, come affermava anche </w:t>
      </w:r>
      <w:proofErr w:type="spellStart"/>
      <w:r w:rsidRPr="00970D08">
        <w:rPr>
          <w:rFonts w:ascii="Garamond" w:hAnsi="Garamond"/>
          <w:color w:val="000000"/>
          <w:sz w:val="28"/>
          <w:szCs w:val="28"/>
        </w:rPr>
        <w:t>Avicenna</w:t>
      </w:r>
      <w:proofErr w:type="spellEnd"/>
      <w:r w:rsidRPr="00970D08">
        <w:rPr>
          <w:rFonts w:ascii="Garamond" w:hAnsi="Garamond"/>
          <w:color w:val="000000"/>
          <w:sz w:val="28"/>
          <w:szCs w:val="28"/>
        </w:rPr>
        <w:t>.</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Tali sostanze però non sono del tutto prive di ogni forma di composizione e di potenzialità, visto che nessuna di tali sostanze ha l'essere per essenza (questo si può dire solo dell'Essere assolutamente primo, che esiste in modo necessario, cioè l'Atto Puro), dunque vi è in esse – come in tut</w:t>
      </w:r>
      <w:r>
        <w:rPr>
          <w:rFonts w:ascii="Garamond" w:hAnsi="Garamond"/>
          <w:color w:val="000000"/>
          <w:sz w:val="28"/>
          <w:szCs w:val="28"/>
        </w:rPr>
        <w:t>te le sostanze che esistono</w:t>
      </w:r>
      <w:r w:rsidRPr="00970D08">
        <w:rPr>
          <w:rFonts w:ascii="Garamond" w:hAnsi="Garamond"/>
          <w:color w:val="000000"/>
          <w:sz w:val="28"/>
          <w:szCs w:val="28"/>
        </w:rPr>
        <w:t xml:space="preserve"> – una distinzione reale tra essenza e atto di esistere.</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Tutto ciò che caratterizza una determinata realtà o è causato dai principi della sua stessa natura (come è per l'uomo il fatto di essere capace di sorridere) o proviene da un principio estrinseco (come la luce nell'aria quando è illuminata); ma non è possibile che l'atto di essere di una determinata forma sia causato da quella stessa forma come causa efficiente. </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Quindi – dato che l'essere delle sostanze immateriali è distinto dalla loro forma o essenza – è necessario che ogni realtà in cui l'essere è distinto dalla sua essenza riceva l'atto di esistere da un altro. Tutto ciò che riceve da un altro qualcosa è in potenza rispetto ad esso e ciò che viene ricevuto rappresenta il suo atto, il che significa che la stessa essenza – in quanto tale – è in potenza rispetto all'atto </w:t>
      </w:r>
      <w:r>
        <w:rPr>
          <w:rFonts w:ascii="Garamond" w:hAnsi="Garamond"/>
          <w:color w:val="000000"/>
          <w:sz w:val="28"/>
          <w:szCs w:val="28"/>
        </w:rPr>
        <w:t>di essere che riceve da Dio</w:t>
      </w:r>
      <w:r w:rsidRPr="00970D08">
        <w:rPr>
          <w:rFonts w:ascii="Garamond" w:hAnsi="Garamond"/>
          <w:color w:val="000000"/>
          <w:sz w:val="28"/>
          <w:szCs w:val="28"/>
        </w:rPr>
        <w:t xml:space="preserve">.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Vi è pertanto una distinzione ed una gerarchia tra le intelligenze separate, secondo il grado della potenza e dell'atto: l'intelligenza superiore, che è più vicina (ontologicamente, cioè simile) al primo ha un grado maggiore di atto e minore di potenza, e così via. L'anima umana si trova in una situazione particolare: occupa l'ultimo posto (cioè il grado ontologicamente più basso) tra le sostanze intellettive, per cui il suo intelletto passivo si rapporta alle forme intelligibili come la materia prima si rapporta a quelle sensibili e – scrive Tommaso – "per il fatto che tra le altre sostanze intelligibili ha un grado maggiore di potenzialità, si fa talmente vicina alle altre realtà materiali, che la realtà materiale viene tratta a partecipare del suo essere, cosicché dall'anima e dal corpo risulta un solo essere in un solo composto; benché quell'essere, in quanto è proprio dell'anima, non sia dipendente dal corpo. Dopo questa forma che è l'anima si trovano le altre forme che </w:t>
      </w:r>
      <w:r w:rsidRPr="00970D08">
        <w:rPr>
          <w:rFonts w:ascii="Garamond" w:hAnsi="Garamond"/>
          <w:color w:val="000000"/>
          <w:sz w:val="28"/>
          <w:szCs w:val="28"/>
        </w:rPr>
        <w:lastRenderedPageBreak/>
        <w:t>hanno un grado ancora maggiore di potenza e sono più vicine alla materia, tanto che non possono s</w:t>
      </w:r>
      <w:r>
        <w:rPr>
          <w:rFonts w:ascii="Garamond" w:hAnsi="Garamond"/>
          <w:color w:val="000000"/>
          <w:sz w:val="28"/>
          <w:szCs w:val="28"/>
        </w:rPr>
        <w:t>ussistere senza la materia"</w:t>
      </w:r>
      <w:r w:rsidRPr="00970D08">
        <w:rPr>
          <w:rFonts w:ascii="Garamond" w:hAnsi="Garamond"/>
          <w:color w:val="000000"/>
          <w:sz w:val="28"/>
          <w:szCs w:val="28"/>
        </w:rPr>
        <w:t>.</w:t>
      </w:r>
    </w:p>
    <w:p w:rsidR="003C2E23" w:rsidRDefault="003C2E23" w:rsidP="003C2E23">
      <w:pPr>
        <w:pStyle w:val="NormaleWeb"/>
        <w:spacing w:line="276" w:lineRule="auto"/>
        <w:jc w:val="both"/>
        <w:rPr>
          <w:rFonts w:ascii="Garamond" w:hAnsi="Garamond"/>
          <w:color w:val="000000"/>
          <w:sz w:val="28"/>
          <w:szCs w:val="28"/>
        </w:rPr>
      </w:pPr>
    </w:p>
    <w:p w:rsidR="003C2E23" w:rsidRPr="002C733B" w:rsidRDefault="003C2E23" w:rsidP="003C2E23">
      <w:pPr>
        <w:pStyle w:val="NormaleWeb"/>
        <w:spacing w:line="276" w:lineRule="auto"/>
        <w:jc w:val="both"/>
        <w:rPr>
          <w:rFonts w:ascii="Garamond" w:hAnsi="Garamond"/>
          <w:color w:val="000000"/>
          <w:sz w:val="28"/>
          <w:szCs w:val="28"/>
          <w:u w:val="single"/>
        </w:rPr>
      </w:pPr>
      <w:r w:rsidRPr="002C733B">
        <w:rPr>
          <w:rFonts w:ascii="Garamond" w:hAnsi="Garamond"/>
          <w:color w:val="000000"/>
          <w:sz w:val="28"/>
          <w:szCs w:val="28"/>
          <w:u w:val="single"/>
        </w:rPr>
        <w:t>Capitolo V</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Da quanto affermato nei capitoli precedenti risulta chiaro come l'essenza si possa trovare nelle diverse realtà in tre modi, che Tommaso presenta secondo un ordine discendente: Dio, le sostanze puramente spirituali create, le sostanze composte di materia e forma.</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In Dio l'essenza coincide con il suo stesso essere, nel senso che gli compete l'essere per essenza (è l'Essere Necessario) e che è perfettamente in atto (Atto Puro, non vi è nella sua essenza nulla che non sia anche esistente in atto); da ciò consegue che Egli non sia un genere né in un genere, è distinto da ogni essere, possiede in modo eminente ed eccellente tutte le perfezioni che si trovano in tutti i generi e che in Lui sono una cosa sola.</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Nelle sostanze intellettuali create l'essere è distinto dall'essenza, benché la loro essenza sia priva di materia e coincida con la forma. Perciò il loro essere non è assoluto, ma è "ricevuto", mentre la loro forma non è ricevuta in alcuna</w:t>
      </w:r>
      <w:r>
        <w:rPr>
          <w:rFonts w:ascii="Garamond" w:hAnsi="Garamond"/>
          <w:color w:val="000000"/>
          <w:sz w:val="28"/>
          <w:szCs w:val="28"/>
        </w:rPr>
        <w:t xml:space="preserve"> materia</w:t>
      </w:r>
      <w:r w:rsidRPr="00970D08">
        <w:rPr>
          <w:rFonts w:ascii="Garamond" w:hAnsi="Garamond"/>
          <w:color w:val="000000"/>
          <w:sz w:val="28"/>
          <w:szCs w:val="28"/>
        </w:rPr>
        <w:t xml:space="preserve">, per cui ognuna di esse è una specie a se stante (non si trova rispetto ad esse la pluralità degli individui della stessa specie), con eccezione dell'anima umana, a motivo del corpo a cui – per essenza – è unita. </w:t>
      </w:r>
    </w:p>
    <w:p w:rsidR="003C2E23" w:rsidRPr="00970D08"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Riguardo alla possibilità, da parte nostra, di conoscere le differenze essenziali (cioè le differenze specifiche) che distinguono tali sostanze Tommaso propone una sintetica riflessione che risulta illuminante anche in rapporto al modo con cui ci è dato conoscere l'essenza delle realtà materiali: "si trovano in esse il genere, la specie e la differenza, benché le loro differenze specifiche siano per noi inconoscibili. Infatti anche nelle realtà sensibili ci sono ignote le differenze essenziali (che le distinguono tra loro); per cui tali differenze (che ci sono ignote) vengono indicate mediante le differenze accidentali che nascono da quelle essenziali, come la causa è designata mediante il suo effetto (...). Gli accidenti propri delle sostanze immateriali ci sono ignoti; per cui le loro differenze non possono essere indicate da noi, né per sé, né mediante</w:t>
      </w:r>
      <w:r>
        <w:rPr>
          <w:rFonts w:ascii="Garamond" w:hAnsi="Garamond"/>
          <w:color w:val="000000"/>
          <w:sz w:val="28"/>
          <w:szCs w:val="28"/>
        </w:rPr>
        <w:t xml:space="preserve"> le differenze accidentali"</w:t>
      </w:r>
      <w:r w:rsidRPr="00970D08">
        <w:rPr>
          <w:rFonts w:ascii="Garamond" w:hAnsi="Garamond"/>
          <w:color w:val="000000"/>
          <w:sz w:val="28"/>
          <w:szCs w:val="28"/>
        </w:rPr>
        <w:t>. Le differenze specifiche delle sostanze immateriali dipendono dal loro grado di perfezione.</w:t>
      </w:r>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In un terzo modo l'essenza si trova nelle sostanze composte di materia e forma, nelle quali l'essere è contrassegnato da un duplice legame con la finitudine e la potenzialità: l'atto di essere è finito e ricevuto da un altro essere e l'essenza stessa è ricevuta nella </w:t>
      </w:r>
      <w:r w:rsidRPr="00970D08">
        <w:rPr>
          <w:rFonts w:ascii="Garamond" w:hAnsi="Garamond"/>
          <w:color w:val="000000"/>
          <w:sz w:val="28"/>
          <w:szCs w:val="28"/>
        </w:rPr>
        <w:lastRenderedPageBreak/>
        <w:t>materia contrassegnata dalla quantità. Nelle sostanze corporee, propria a motivo della loro materialità, è possibile la molteplicità numerica degli individui di una stessa specie.</w:t>
      </w:r>
    </w:p>
    <w:p w:rsidR="003C2E23" w:rsidRPr="00970D08" w:rsidRDefault="003C2E23" w:rsidP="003C2E23">
      <w:pPr>
        <w:pStyle w:val="NormaleWeb"/>
        <w:spacing w:line="276" w:lineRule="auto"/>
        <w:jc w:val="both"/>
        <w:rPr>
          <w:rFonts w:ascii="Garamond" w:hAnsi="Garamond"/>
          <w:color w:val="000000"/>
          <w:sz w:val="28"/>
          <w:szCs w:val="28"/>
        </w:rPr>
      </w:pPr>
    </w:p>
    <w:p w:rsidR="003C2E23" w:rsidRPr="009105E6" w:rsidRDefault="003C2E23" w:rsidP="003C2E23">
      <w:pPr>
        <w:pStyle w:val="NormaleWeb"/>
        <w:spacing w:line="276" w:lineRule="auto"/>
        <w:jc w:val="both"/>
        <w:rPr>
          <w:rFonts w:ascii="Garamond" w:hAnsi="Garamond"/>
          <w:color w:val="000000"/>
          <w:sz w:val="28"/>
          <w:szCs w:val="28"/>
          <w:u w:val="single"/>
        </w:rPr>
      </w:pPr>
      <w:r w:rsidRPr="009105E6">
        <w:rPr>
          <w:rFonts w:ascii="Garamond" w:hAnsi="Garamond"/>
          <w:color w:val="000000"/>
          <w:sz w:val="28"/>
          <w:szCs w:val="28"/>
          <w:u w:val="single"/>
        </w:rPr>
        <w:t xml:space="preserve">Capitolo </w:t>
      </w:r>
      <w:proofErr w:type="spellStart"/>
      <w:r w:rsidRPr="009105E6">
        <w:rPr>
          <w:rFonts w:ascii="Garamond" w:hAnsi="Garamond"/>
          <w:color w:val="000000"/>
          <w:sz w:val="28"/>
          <w:szCs w:val="28"/>
          <w:u w:val="single"/>
        </w:rPr>
        <w:t>VI</w:t>
      </w:r>
      <w:proofErr w:type="spellEnd"/>
    </w:p>
    <w:p w:rsidR="003C2E23" w:rsidRDefault="003C2E23" w:rsidP="003C2E23">
      <w:pPr>
        <w:pStyle w:val="NormaleWeb"/>
        <w:spacing w:line="276" w:lineRule="auto"/>
        <w:jc w:val="both"/>
        <w:rPr>
          <w:rFonts w:ascii="Garamond" w:hAnsi="Garamond"/>
          <w:color w:val="000000"/>
          <w:sz w:val="28"/>
          <w:szCs w:val="28"/>
        </w:rPr>
      </w:pPr>
      <w:r w:rsidRPr="00970D08">
        <w:rPr>
          <w:rFonts w:ascii="Garamond" w:hAnsi="Garamond"/>
          <w:color w:val="000000"/>
          <w:sz w:val="28"/>
          <w:szCs w:val="28"/>
        </w:rPr>
        <w:t xml:space="preserve">Tommaso introduce l'ultimo capitolo chiedendosi in qual modo si possa parlare di essenza degli accidenti. Questi, avendo una definizione incompleta (non è possibile definirli in modo completo senza dire anche "di quale soggetto" sono accidenti) che dipende dal fatto che hanno un essere solo accidentale (non possono esistere "in se", ma solo "in altro"), avranno anche una "essenza incompleta". Gli accidenti infatti ineriscono a sostanze che hanno già un loro "essere in sé" e causano in esse solo un essere secondario, perciò l'unione stessa dell'accidente con la sostanza non è a sua volta un essere in sé, ma ha una sua consistenza ontologica accidentale. Gli accidenti si possono a loro volta distinguere secondo il fatto che il loro essere (che si collega all'essenza delle sostanze a cui ineriscono) dipenda più </w:t>
      </w:r>
      <w:r>
        <w:rPr>
          <w:rFonts w:ascii="Garamond" w:hAnsi="Garamond"/>
          <w:color w:val="000000"/>
          <w:sz w:val="28"/>
          <w:szCs w:val="28"/>
        </w:rPr>
        <w:t>dalla forma o dalla materia</w:t>
      </w:r>
      <w:r w:rsidRPr="00970D08">
        <w:rPr>
          <w:rFonts w:ascii="Garamond" w:hAnsi="Garamond"/>
          <w:color w:val="000000"/>
          <w:sz w:val="28"/>
          <w:szCs w:val="28"/>
        </w:rPr>
        <w:t>; le nozioni di genere, specie e differenza specifica vanno dunque intese – negli accidenti – in modo diverso rispetto alle sostanze. L'unione dell'accidente con il soggetto, infatti, non costituisce per sé un'unità essenziale, per cui dalla loro unione non risulta una natura che possa essere designata come genere o specie. Si distinguono i diversi tipi di accidenti (i nove predicamenti diversi dalla sostanza) secondo il modo diverso in cui si riferiscono alla sostanza: la quantità perché costituisce la misura delle sostanze corporee, la qualità in quanto disposizione</w:t>
      </w:r>
      <w:r>
        <w:rPr>
          <w:rFonts w:ascii="Garamond" w:hAnsi="Garamond"/>
          <w:color w:val="000000"/>
          <w:sz w:val="28"/>
          <w:szCs w:val="28"/>
        </w:rPr>
        <w:t xml:space="preserve"> della sostanza, e così via</w:t>
      </w:r>
      <w:r w:rsidRPr="00970D08">
        <w:rPr>
          <w:rFonts w:ascii="Garamond" w:hAnsi="Garamond"/>
          <w:color w:val="000000"/>
          <w:sz w:val="28"/>
          <w:szCs w:val="28"/>
        </w:rPr>
        <w:t xml:space="preserve">. All'interno di ciascuno di tali generi di accidenti le differenze specifiche (cioè i diversi tipi di qualità, di quantità, ecc.) si desumono dalla diversità dei principi da cui gli accidenti vengono causati e poiché gli attributi propri vengono causati dai principi propri del soggetto, questo entra nella loro definizione in luogo della differenza specifica, come ad esempio quando si dice che la scienza (cioè il possesso di determinate conoscenze organizzate) inerisce ad una determinata sostanza (un uomo) come accidente di tipo qualitativo (e si tratta di una qualità di specie diversa rispetto, ad es., al colore). Risulta pertanto evidente – conclude Tommaso – che l'essenza si trova in modo diverso nelle sostanze e negli accidenti, così come si trova diversamente nelle sostanze composte, nelle sostanze semplici e nell'essere </w:t>
      </w:r>
      <w:proofErr w:type="spellStart"/>
      <w:r w:rsidRPr="00970D08">
        <w:rPr>
          <w:rFonts w:ascii="Garamond" w:hAnsi="Garamond"/>
          <w:color w:val="000000"/>
          <w:sz w:val="28"/>
          <w:szCs w:val="28"/>
        </w:rPr>
        <w:t>perfettissimo</w:t>
      </w:r>
      <w:proofErr w:type="spellEnd"/>
      <w:r w:rsidRPr="00970D08">
        <w:rPr>
          <w:rFonts w:ascii="Garamond" w:hAnsi="Garamond"/>
          <w:color w:val="000000"/>
          <w:sz w:val="28"/>
          <w:szCs w:val="28"/>
        </w:rPr>
        <w:t xml:space="preserve"> in cui essenza ed esistenza coincidono.</w:t>
      </w:r>
    </w:p>
    <w:p w:rsidR="003C2E23" w:rsidRPr="000E15E8" w:rsidRDefault="003C2E23" w:rsidP="003C2E23">
      <w:pPr>
        <w:rPr>
          <w:rFonts w:eastAsia="Times New Roman" w:cs="Times New Roman"/>
          <w:color w:val="000000"/>
          <w:sz w:val="28"/>
          <w:szCs w:val="28"/>
          <w:lang w:eastAsia="it-IT"/>
        </w:rPr>
      </w:pPr>
    </w:p>
    <w:p w:rsidR="003C2E23" w:rsidRPr="00114B19" w:rsidRDefault="003C2E23" w:rsidP="00114B19">
      <w:pPr>
        <w:spacing w:line="276" w:lineRule="auto"/>
        <w:rPr>
          <w:sz w:val="28"/>
          <w:szCs w:val="28"/>
        </w:rPr>
      </w:pPr>
    </w:p>
    <w:sectPr w:rsidR="003C2E23" w:rsidRPr="00114B19" w:rsidSect="00C952DA">
      <w:footerReference w:type="default" r:id="rId7"/>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93B" w:rsidRDefault="0023293B" w:rsidP="00C952DA">
      <w:r>
        <w:separator/>
      </w:r>
    </w:p>
  </w:endnote>
  <w:endnote w:type="continuationSeparator" w:id="0">
    <w:p w:rsidR="0023293B" w:rsidRDefault="0023293B" w:rsidP="00C952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70938"/>
      <w:docPartObj>
        <w:docPartGallery w:val="Page Numbers (Bottom of Page)"/>
        <w:docPartUnique/>
      </w:docPartObj>
    </w:sdtPr>
    <w:sdtContent>
      <w:p w:rsidR="00C952DA" w:rsidRDefault="00A77297">
        <w:pPr>
          <w:pStyle w:val="Pidipagina"/>
          <w:jc w:val="right"/>
        </w:pPr>
        <w:r w:rsidRPr="00C952DA">
          <w:rPr>
            <w:rFonts w:ascii="Garamond" w:hAnsi="Garamond"/>
          </w:rPr>
          <w:fldChar w:fldCharType="begin"/>
        </w:r>
        <w:r w:rsidR="00C952DA" w:rsidRPr="00C952DA">
          <w:rPr>
            <w:rFonts w:ascii="Garamond" w:hAnsi="Garamond"/>
          </w:rPr>
          <w:instrText xml:space="preserve"> PAGE   \* MERGEFORMAT </w:instrText>
        </w:r>
        <w:r w:rsidRPr="00C952DA">
          <w:rPr>
            <w:rFonts w:ascii="Garamond" w:hAnsi="Garamond"/>
          </w:rPr>
          <w:fldChar w:fldCharType="separate"/>
        </w:r>
        <w:r w:rsidR="009E27B7">
          <w:rPr>
            <w:rFonts w:ascii="Garamond" w:hAnsi="Garamond"/>
            <w:noProof/>
          </w:rPr>
          <w:t>2</w:t>
        </w:r>
        <w:r w:rsidRPr="00C952DA">
          <w:rPr>
            <w:rFonts w:ascii="Garamond" w:hAnsi="Garamond"/>
          </w:rPr>
          <w:fldChar w:fldCharType="end"/>
        </w:r>
      </w:p>
    </w:sdtContent>
  </w:sdt>
  <w:p w:rsidR="00C952DA" w:rsidRDefault="00C952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93B" w:rsidRDefault="0023293B" w:rsidP="00C952DA">
      <w:r>
        <w:separator/>
      </w:r>
    </w:p>
  </w:footnote>
  <w:footnote w:type="continuationSeparator" w:id="0">
    <w:p w:rsidR="0023293B" w:rsidRDefault="0023293B" w:rsidP="00C95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52E"/>
    <w:multiLevelType w:val="hybridMultilevel"/>
    <w:tmpl w:val="ADA8A69A"/>
    <w:lvl w:ilvl="0" w:tplc="D6F65486">
      <w:start w:val="1"/>
      <w:numFmt w:val="lowerLetter"/>
      <w:lvlText w:val="%1."/>
      <w:lvlJc w:val="left"/>
      <w:pPr>
        <w:ind w:left="473" w:hanging="231"/>
      </w:pPr>
      <w:rPr>
        <w:rFonts w:ascii="Arial" w:eastAsia="Arial" w:hAnsi="Arial" w:cs="Arial" w:hint="default"/>
        <w:w w:val="87"/>
        <w:sz w:val="24"/>
        <w:szCs w:val="24"/>
        <w:lang w:val="it-IT" w:eastAsia="it-IT" w:bidi="it-IT"/>
      </w:rPr>
    </w:lvl>
    <w:lvl w:ilvl="1" w:tplc="065A2722">
      <w:numFmt w:val="bullet"/>
      <w:lvlText w:val="•"/>
      <w:lvlJc w:val="left"/>
      <w:pPr>
        <w:ind w:left="1418" w:hanging="231"/>
      </w:pPr>
      <w:rPr>
        <w:lang w:val="it-IT" w:eastAsia="it-IT" w:bidi="it-IT"/>
      </w:rPr>
    </w:lvl>
    <w:lvl w:ilvl="2" w:tplc="C826F610">
      <w:numFmt w:val="bullet"/>
      <w:lvlText w:val="•"/>
      <w:lvlJc w:val="left"/>
      <w:pPr>
        <w:ind w:left="2357" w:hanging="231"/>
      </w:pPr>
      <w:rPr>
        <w:lang w:val="it-IT" w:eastAsia="it-IT" w:bidi="it-IT"/>
      </w:rPr>
    </w:lvl>
    <w:lvl w:ilvl="3" w:tplc="5644C510">
      <w:numFmt w:val="bullet"/>
      <w:lvlText w:val="•"/>
      <w:lvlJc w:val="left"/>
      <w:pPr>
        <w:ind w:left="3295" w:hanging="231"/>
      </w:pPr>
      <w:rPr>
        <w:lang w:val="it-IT" w:eastAsia="it-IT" w:bidi="it-IT"/>
      </w:rPr>
    </w:lvl>
    <w:lvl w:ilvl="4" w:tplc="A1AE07A2">
      <w:numFmt w:val="bullet"/>
      <w:lvlText w:val="•"/>
      <w:lvlJc w:val="left"/>
      <w:pPr>
        <w:ind w:left="4234" w:hanging="231"/>
      </w:pPr>
      <w:rPr>
        <w:lang w:val="it-IT" w:eastAsia="it-IT" w:bidi="it-IT"/>
      </w:rPr>
    </w:lvl>
    <w:lvl w:ilvl="5" w:tplc="3190DAEA">
      <w:numFmt w:val="bullet"/>
      <w:lvlText w:val="•"/>
      <w:lvlJc w:val="left"/>
      <w:pPr>
        <w:ind w:left="5173" w:hanging="231"/>
      </w:pPr>
      <w:rPr>
        <w:lang w:val="it-IT" w:eastAsia="it-IT" w:bidi="it-IT"/>
      </w:rPr>
    </w:lvl>
    <w:lvl w:ilvl="6" w:tplc="DE3C5F42">
      <w:numFmt w:val="bullet"/>
      <w:lvlText w:val="•"/>
      <w:lvlJc w:val="left"/>
      <w:pPr>
        <w:ind w:left="6111" w:hanging="231"/>
      </w:pPr>
      <w:rPr>
        <w:lang w:val="it-IT" w:eastAsia="it-IT" w:bidi="it-IT"/>
      </w:rPr>
    </w:lvl>
    <w:lvl w:ilvl="7" w:tplc="E6562BAE">
      <w:numFmt w:val="bullet"/>
      <w:lvlText w:val="•"/>
      <w:lvlJc w:val="left"/>
      <w:pPr>
        <w:ind w:left="7050" w:hanging="231"/>
      </w:pPr>
      <w:rPr>
        <w:lang w:val="it-IT" w:eastAsia="it-IT" w:bidi="it-IT"/>
      </w:rPr>
    </w:lvl>
    <w:lvl w:ilvl="8" w:tplc="33524D30">
      <w:numFmt w:val="bullet"/>
      <w:lvlText w:val="•"/>
      <w:lvlJc w:val="left"/>
      <w:pPr>
        <w:ind w:left="7989" w:hanging="231"/>
      </w:pPr>
      <w:rPr>
        <w:lang w:val="it-IT" w:eastAsia="it-IT" w:bidi="it-IT"/>
      </w:rPr>
    </w:lvl>
  </w:abstractNum>
  <w:abstractNum w:abstractNumId="1">
    <w:nsid w:val="070340F5"/>
    <w:multiLevelType w:val="hybridMultilevel"/>
    <w:tmpl w:val="78EEBC6A"/>
    <w:lvl w:ilvl="0" w:tplc="A44EC04A">
      <w:start w:val="1"/>
      <w:numFmt w:val="lowerLetter"/>
      <w:lvlText w:val="%1."/>
      <w:lvlJc w:val="left"/>
      <w:pPr>
        <w:ind w:left="833" w:hanging="348"/>
      </w:pPr>
      <w:rPr>
        <w:rFonts w:ascii="Arial" w:eastAsia="Arial" w:hAnsi="Arial" w:cs="Arial" w:hint="default"/>
        <w:b/>
        <w:bCs/>
        <w:spacing w:val="-1"/>
        <w:w w:val="91"/>
        <w:sz w:val="24"/>
        <w:szCs w:val="24"/>
        <w:lang w:val="it-IT" w:eastAsia="it-IT" w:bidi="it-IT"/>
      </w:rPr>
    </w:lvl>
    <w:lvl w:ilvl="1" w:tplc="89C4C822">
      <w:numFmt w:val="bullet"/>
      <w:lvlText w:val="•"/>
      <w:lvlJc w:val="left"/>
      <w:pPr>
        <w:ind w:left="1742" w:hanging="348"/>
      </w:pPr>
      <w:rPr>
        <w:lang w:val="it-IT" w:eastAsia="it-IT" w:bidi="it-IT"/>
      </w:rPr>
    </w:lvl>
    <w:lvl w:ilvl="2" w:tplc="3D08B70E">
      <w:numFmt w:val="bullet"/>
      <w:lvlText w:val="•"/>
      <w:lvlJc w:val="left"/>
      <w:pPr>
        <w:ind w:left="2645" w:hanging="348"/>
      </w:pPr>
      <w:rPr>
        <w:lang w:val="it-IT" w:eastAsia="it-IT" w:bidi="it-IT"/>
      </w:rPr>
    </w:lvl>
    <w:lvl w:ilvl="3" w:tplc="2B0E3BF8">
      <w:numFmt w:val="bullet"/>
      <w:lvlText w:val="•"/>
      <w:lvlJc w:val="left"/>
      <w:pPr>
        <w:ind w:left="3547" w:hanging="348"/>
      </w:pPr>
      <w:rPr>
        <w:lang w:val="it-IT" w:eastAsia="it-IT" w:bidi="it-IT"/>
      </w:rPr>
    </w:lvl>
    <w:lvl w:ilvl="4" w:tplc="2548A46A">
      <w:numFmt w:val="bullet"/>
      <w:lvlText w:val="•"/>
      <w:lvlJc w:val="left"/>
      <w:pPr>
        <w:ind w:left="4450" w:hanging="348"/>
      </w:pPr>
      <w:rPr>
        <w:lang w:val="it-IT" w:eastAsia="it-IT" w:bidi="it-IT"/>
      </w:rPr>
    </w:lvl>
    <w:lvl w:ilvl="5" w:tplc="13C48D90">
      <w:numFmt w:val="bullet"/>
      <w:lvlText w:val="•"/>
      <w:lvlJc w:val="left"/>
      <w:pPr>
        <w:ind w:left="5353" w:hanging="348"/>
      </w:pPr>
      <w:rPr>
        <w:lang w:val="it-IT" w:eastAsia="it-IT" w:bidi="it-IT"/>
      </w:rPr>
    </w:lvl>
    <w:lvl w:ilvl="6" w:tplc="2E2EF192">
      <w:numFmt w:val="bullet"/>
      <w:lvlText w:val="•"/>
      <w:lvlJc w:val="left"/>
      <w:pPr>
        <w:ind w:left="6255" w:hanging="348"/>
      </w:pPr>
      <w:rPr>
        <w:lang w:val="it-IT" w:eastAsia="it-IT" w:bidi="it-IT"/>
      </w:rPr>
    </w:lvl>
    <w:lvl w:ilvl="7" w:tplc="361891BC">
      <w:numFmt w:val="bullet"/>
      <w:lvlText w:val="•"/>
      <w:lvlJc w:val="left"/>
      <w:pPr>
        <w:ind w:left="7158" w:hanging="348"/>
      </w:pPr>
      <w:rPr>
        <w:lang w:val="it-IT" w:eastAsia="it-IT" w:bidi="it-IT"/>
      </w:rPr>
    </w:lvl>
    <w:lvl w:ilvl="8" w:tplc="3E6AFCC2">
      <w:numFmt w:val="bullet"/>
      <w:lvlText w:val="•"/>
      <w:lvlJc w:val="left"/>
      <w:pPr>
        <w:ind w:left="8061" w:hanging="348"/>
      </w:pPr>
      <w:rPr>
        <w:lang w:val="it-IT" w:eastAsia="it-IT" w:bidi="it-IT"/>
      </w:rPr>
    </w:lvl>
  </w:abstractNum>
  <w:abstractNum w:abstractNumId="2">
    <w:nsid w:val="08E30A81"/>
    <w:multiLevelType w:val="hybridMultilevel"/>
    <w:tmpl w:val="CA302468"/>
    <w:lvl w:ilvl="0" w:tplc="1FEC2CD0">
      <w:start w:val="1"/>
      <w:numFmt w:val="decimal"/>
      <w:lvlText w:val="%1."/>
      <w:lvlJc w:val="left"/>
      <w:pPr>
        <w:ind w:left="833" w:hanging="348"/>
      </w:pPr>
      <w:rPr>
        <w:rFonts w:ascii="Arial" w:eastAsia="Arial" w:hAnsi="Arial" w:cs="Arial" w:hint="default"/>
        <w:w w:val="91"/>
        <w:sz w:val="24"/>
        <w:szCs w:val="24"/>
        <w:lang w:val="it-IT" w:eastAsia="it-IT" w:bidi="it-IT"/>
      </w:rPr>
    </w:lvl>
    <w:lvl w:ilvl="1" w:tplc="7638D6F4">
      <w:numFmt w:val="bullet"/>
      <w:lvlText w:val="•"/>
      <w:lvlJc w:val="left"/>
      <w:pPr>
        <w:ind w:left="1742" w:hanging="348"/>
      </w:pPr>
      <w:rPr>
        <w:lang w:val="it-IT" w:eastAsia="it-IT" w:bidi="it-IT"/>
      </w:rPr>
    </w:lvl>
    <w:lvl w:ilvl="2" w:tplc="D5F221A8">
      <w:numFmt w:val="bullet"/>
      <w:lvlText w:val="•"/>
      <w:lvlJc w:val="left"/>
      <w:pPr>
        <w:ind w:left="2645" w:hanging="348"/>
      </w:pPr>
      <w:rPr>
        <w:lang w:val="it-IT" w:eastAsia="it-IT" w:bidi="it-IT"/>
      </w:rPr>
    </w:lvl>
    <w:lvl w:ilvl="3" w:tplc="6BF29DE2">
      <w:numFmt w:val="bullet"/>
      <w:lvlText w:val="•"/>
      <w:lvlJc w:val="left"/>
      <w:pPr>
        <w:ind w:left="3547" w:hanging="348"/>
      </w:pPr>
      <w:rPr>
        <w:lang w:val="it-IT" w:eastAsia="it-IT" w:bidi="it-IT"/>
      </w:rPr>
    </w:lvl>
    <w:lvl w:ilvl="4" w:tplc="5F14E6F2">
      <w:numFmt w:val="bullet"/>
      <w:lvlText w:val="•"/>
      <w:lvlJc w:val="left"/>
      <w:pPr>
        <w:ind w:left="4450" w:hanging="348"/>
      </w:pPr>
      <w:rPr>
        <w:lang w:val="it-IT" w:eastAsia="it-IT" w:bidi="it-IT"/>
      </w:rPr>
    </w:lvl>
    <w:lvl w:ilvl="5" w:tplc="65CCC578">
      <w:numFmt w:val="bullet"/>
      <w:lvlText w:val="•"/>
      <w:lvlJc w:val="left"/>
      <w:pPr>
        <w:ind w:left="5353" w:hanging="348"/>
      </w:pPr>
      <w:rPr>
        <w:lang w:val="it-IT" w:eastAsia="it-IT" w:bidi="it-IT"/>
      </w:rPr>
    </w:lvl>
    <w:lvl w:ilvl="6" w:tplc="133C5CEE">
      <w:numFmt w:val="bullet"/>
      <w:lvlText w:val="•"/>
      <w:lvlJc w:val="left"/>
      <w:pPr>
        <w:ind w:left="6255" w:hanging="348"/>
      </w:pPr>
      <w:rPr>
        <w:lang w:val="it-IT" w:eastAsia="it-IT" w:bidi="it-IT"/>
      </w:rPr>
    </w:lvl>
    <w:lvl w:ilvl="7" w:tplc="96B899F6">
      <w:numFmt w:val="bullet"/>
      <w:lvlText w:val="•"/>
      <w:lvlJc w:val="left"/>
      <w:pPr>
        <w:ind w:left="7158" w:hanging="348"/>
      </w:pPr>
      <w:rPr>
        <w:lang w:val="it-IT" w:eastAsia="it-IT" w:bidi="it-IT"/>
      </w:rPr>
    </w:lvl>
    <w:lvl w:ilvl="8" w:tplc="1974DEB6">
      <w:numFmt w:val="bullet"/>
      <w:lvlText w:val="•"/>
      <w:lvlJc w:val="left"/>
      <w:pPr>
        <w:ind w:left="8061" w:hanging="348"/>
      </w:pPr>
      <w:rPr>
        <w:lang w:val="it-IT" w:eastAsia="it-IT" w:bidi="it-IT"/>
      </w:rPr>
    </w:lvl>
  </w:abstractNum>
  <w:abstractNum w:abstractNumId="3">
    <w:nsid w:val="0CC9374C"/>
    <w:multiLevelType w:val="hybridMultilevel"/>
    <w:tmpl w:val="4680F33C"/>
    <w:lvl w:ilvl="0" w:tplc="07688E16">
      <w:start w:val="1"/>
      <w:numFmt w:val="decimal"/>
      <w:lvlText w:val="%1."/>
      <w:lvlJc w:val="left"/>
      <w:pPr>
        <w:ind w:left="833" w:hanging="348"/>
      </w:pPr>
      <w:rPr>
        <w:rFonts w:ascii="Arial" w:eastAsia="Arial" w:hAnsi="Arial" w:cs="Arial" w:hint="default"/>
        <w:b/>
        <w:bCs/>
        <w:w w:val="92"/>
        <w:sz w:val="24"/>
        <w:szCs w:val="24"/>
        <w:lang w:val="it-IT" w:eastAsia="it-IT" w:bidi="it-IT"/>
      </w:rPr>
    </w:lvl>
    <w:lvl w:ilvl="1" w:tplc="4F5864CA">
      <w:start w:val="1"/>
      <w:numFmt w:val="lowerLetter"/>
      <w:lvlText w:val="%2."/>
      <w:lvlJc w:val="left"/>
      <w:pPr>
        <w:ind w:left="833" w:hanging="231"/>
      </w:pPr>
      <w:rPr>
        <w:w w:val="87"/>
        <w:lang w:val="it-IT" w:eastAsia="it-IT" w:bidi="it-IT"/>
      </w:rPr>
    </w:lvl>
    <w:lvl w:ilvl="2" w:tplc="0C86B1C2">
      <w:numFmt w:val="bullet"/>
      <w:lvlText w:val="•"/>
      <w:lvlJc w:val="left"/>
      <w:pPr>
        <w:ind w:left="2645" w:hanging="231"/>
      </w:pPr>
      <w:rPr>
        <w:lang w:val="it-IT" w:eastAsia="it-IT" w:bidi="it-IT"/>
      </w:rPr>
    </w:lvl>
    <w:lvl w:ilvl="3" w:tplc="E550EDEA">
      <w:numFmt w:val="bullet"/>
      <w:lvlText w:val="•"/>
      <w:lvlJc w:val="left"/>
      <w:pPr>
        <w:ind w:left="3547" w:hanging="231"/>
      </w:pPr>
      <w:rPr>
        <w:lang w:val="it-IT" w:eastAsia="it-IT" w:bidi="it-IT"/>
      </w:rPr>
    </w:lvl>
    <w:lvl w:ilvl="4" w:tplc="DD3620C4">
      <w:numFmt w:val="bullet"/>
      <w:lvlText w:val="•"/>
      <w:lvlJc w:val="left"/>
      <w:pPr>
        <w:ind w:left="4450" w:hanging="231"/>
      </w:pPr>
      <w:rPr>
        <w:lang w:val="it-IT" w:eastAsia="it-IT" w:bidi="it-IT"/>
      </w:rPr>
    </w:lvl>
    <w:lvl w:ilvl="5" w:tplc="5396F208">
      <w:numFmt w:val="bullet"/>
      <w:lvlText w:val="•"/>
      <w:lvlJc w:val="left"/>
      <w:pPr>
        <w:ind w:left="5353" w:hanging="231"/>
      </w:pPr>
      <w:rPr>
        <w:lang w:val="it-IT" w:eastAsia="it-IT" w:bidi="it-IT"/>
      </w:rPr>
    </w:lvl>
    <w:lvl w:ilvl="6" w:tplc="B784E8F4">
      <w:numFmt w:val="bullet"/>
      <w:lvlText w:val="•"/>
      <w:lvlJc w:val="left"/>
      <w:pPr>
        <w:ind w:left="6255" w:hanging="231"/>
      </w:pPr>
      <w:rPr>
        <w:lang w:val="it-IT" w:eastAsia="it-IT" w:bidi="it-IT"/>
      </w:rPr>
    </w:lvl>
    <w:lvl w:ilvl="7" w:tplc="6834FC58">
      <w:numFmt w:val="bullet"/>
      <w:lvlText w:val="•"/>
      <w:lvlJc w:val="left"/>
      <w:pPr>
        <w:ind w:left="7158" w:hanging="231"/>
      </w:pPr>
      <w:rPr>
        <w:lang w:val="it-IT" w:eastAsia="it-IT" w:bidi="it-IT"/>
      </w:rPr>
    </w:lvl>
    <w:lvl w:ilvl="8" w:tplc="4EF6941E">
      <w:numFmt w:val="bullet"/>
      <w:lvlText w:val="•"/>
      <w:lvlJc w:val="left"/>
      <w:pPr>
        <w:ind w:left="8061" w:hanging="231"/>
      </w:pPr>
      <w:rPr>
        <w:lang w:val="it-IT" w:eastAsia="it-IT" w:bidi="it-IT"/>
      </w:rPr>
    </w:lvl>
  </w:abstractNum>
  <w:abstractNum w:abstractNumId="4">
    <w:nsid w:val="12BD179A"/>
    <w:multiLevelType w:val="hybridMultilevel"/>
    <w:tmpl w:val="23167C06"/>
    <w:lvl w:ilvl="0" w:tplc="86F621D4">
      <w:start w:val="1"/>
      <w:numFmt w:val="lowerLetter"/>
      <w:lvlText w:val="%1."/>
      <w:lvlJc w:val="left"/>
      <w:pPr>
        <w:ind w:left="821" w:hanging="348"/>
      </w:pPr>
      <w:rPr>
        <w:rFonts w:ascii="Arial" w:eastAsia="Arial" w:hAnsi="Arial" w:cs="Arial" w:hint="default"/>
        <w:w w:val="87"/>
        <w:sz w:val="24"/>
        <w:szCs w:val="24"/>
        <w:lang w:val="it-IT" w:eastAsia="it-IT" w:bidi="it-IT"/>
      </w:rPr>
    </w:lvl>
    <w:lvl w:ilvl="1" w:tplc="26C22AB6">
      <w:numFmt w:val="bullet"/>
      <w:lvlText w:val="•"/>
      <w:lvlJc w:val="left"/>
      <w:pPr>
        <w:ind w:left="1724" w:hanging="348"/>
      </w:pPr>
      <w:rPr>
        <w:lang w:val="it-IT" w:eastAsia="it-IT" w:bidi="it-IT"/>
      </w:rPr>
    </w:lvl>
    <w:lvl w:ilvl="2" w:tplc="CEEE144E">
      <w:numFmt w:val="bullet"/>
      <w:lvlText w:val="•"/>
      <w:lvlJc w:val="left"/>
      <w:pPr>
        <w:ind w:left="2629" w:hanging="348"/>
      </w:pPr>
      <w:rPr>
        <w:lang w:val="it-IT" w:eastAsia="it-IT" w:bidi="it-IT"/>
      </w:rPr>
    </w:lvl>
    <w:lvl w:ilvl="3" w:tplc="58787538">
      <w:numFmt w:val="bullet"/>
      <w:lvlText w:val="•"/>
      <w:lvlJc w:val="left"/>
      <w:pPr>
        <w:ind w:left="3533" w:hanging="348"/>
      </w:pPr>
      <w:rPr>
        <w:lang w:val="it-IT" w:eastAsia="it-IT" w:bidi="it-IT"/>
      </w:rPr>
    </w:lvl>
    <w:lvl w:ilvl="4" w:tplc="6FCA130C">
      <w:numFmt w:val="bullet"/>
      <w:lvlText w:val="•"/>
      <w:lvlJc w:val="left"/>
      <w:pPr>
        <w:ind w:left="4438" w:hanging="348"/>
      </w:pPr>
      <w:rPr>
        <w:lang w:val="it-IT" w:eastAsia="it-IT" w:bidi="it-IT"/>
      </w:rPr>
    </w:lvl>
    <w:lvl w:ilvl="5" w:tplc="21168AB8">
      <w:numFmt w:val="bullet"/>
      <w:lvlText w:val="•"/>
      <w:lvlJc w:val="left"/>
      <w:pPr>
        <w:ind w:left="5343" w:hanging="348"/>
      </w:pPr>
      <w:rPr>
        <w:lang w:val="it-IT" w:eastAsia="it-IT" w:bidi="it-IT"/>
      </w:rPr>
    </w:lvl>
    <w:lvl w:ilvl="6" w:tplc="5F244BAA">
      <w:numFmt w:val="bullet"/>
      <w:lvlText w:val="•"/>
      <w:lvlJc w:val="left"/>
      <w:pPr>
        <w:ind w:left="6247" w:hanging="348"/>
      </w:pPr>
      <w:rPr>
        <w:lang w:val="it-IT" w:eastAsia="it-IT" w:bidi="it-IT"/>
      </w:rPr>
    </w:lvl>
    <w:lvl w:ilvl="7" w:tplc="30EE9DCC">
      <w:numFmt w:val="bullet"/>
      <w:lvlText w:val="•"/>
      <w:lvlJc w:val="left"/>
      <w:pPr>
        <w:ind w:left="7152" w:hanging="348"/>
      </w:pPr>
      <w:rPr>
        <w:lang w:val="it-IT" w:eastAsia="it-IT" w:bidi="it-IT"/>
      </w:rPr>
    </w:lvl>
    <w:lvl w:ilvl="8" w:tplc="14F41FC8">
      <w:numFmt w:val="bullet"/>
      <w:lvlText w:val="•"/>
      <w:lvlJc w:val="left"/>
      <w:pPr>
        <w:ind w:left="8057" w:hanging="348"/>
      </w:pPr>
      <w:rPr>
        <w:lang w:val="it-IT" w:eastAsia="it-IT" w:bidi="it-IT"/>
      </w:rPr>
    </w:lvl>
  </w:abstractNum>
  <w:abstractNum w:abstractNumId="5">
    <w:nsid w:val="132074C6"/>
    <w:multiLevelType w:val="hybridMultilevel"/>
    <w:tmpl w:val="33C0DA5E"/>
    <w:lvl w:ilvl="0" w:tplc="E38E6690">
      <w:start w:val="1"/>
      <w:numFmt w:val="lowerLetter"/>
      <w:lvlText w:val="%1."/>
      <w:lvlJc w:val="left"/>
      <w:pPr>
        <w:ind w:left="833" w:hanging="348"/>
      </w:pPr>
      <w:rPr>
        <w:rFonts w:ascii="Arial" w:eastAsia="Arial" w:hAnsi="Arial" w:cs="Arial" w:hint="default"/>
        <w:w w:val="87"/>
        <w:sz w:val="24"/>
        <w:szCs w:val="24"/>
        <w:lang w:val="it-IT" w:eastAsia="it-IT" w:bidi="it-IT"/>
      </w:rPr>
    </w:lvl>
    <w:lvl w:ilvl="1" w:tplc="FA8A1530">
      <w:numFmt w:val="bullet"/>
      <w:lvlText w:val="•"/>
      <w:lvlJc w:val="left"/>
      <w:pPr>
        <w:ind w:left="1742" w:hanging="348"/>
      </w:pPr>
      <w:rPr>
        <w:lang w:val="it-IT" w:eastAsia="it-IT" w:bidi="it-IT"/>
      </w:rPr>
    </w:lvl>
    <w:lvl w:ilvl="2" w:tplc="21CC0C08">
      <w:numFmt w:val="bullet"/>
      <w:lvlText w:val="•"/>
      <w:lvlJc w:val="left"/>
      <w:pPr>
        <w:ind w:left="2645" w:hanging="348"/>
      </w:pPr>
      <w:rPr>
        <w:lang w:val="it-IT" w:eastAsia="it-IT" w:bidi="it-IT"/>
      </w:rPr>
    </w:lvl>
    <w:lvl w:ilvl="3" w:tplc="E1EA4C38">
      <w:numFmt w:val="bullet"/>
      <w:lvlText w:val="•"/>
      <w:lvlJc w:val="left"/>
      <w:pPr>
        <w:ind w:left="3547" w:hanging="348"/>
      </w:pPr>
      <w:rPr>
        <w:lang w:val="it-IT" w:eastAsia="it-IT" w:bidi="it-IT"/>
      </w:rPr>
    </w:lvl>
    <w:lvl w:ilvl="4" w:tplc="879CD968">
      <w:numFmt w:val="bullet"/>
      <w:lvlText w:val="•"/>
      <w:lvlJc w:val="left"/>
      <w:pPr>
        <w:ind w:left="4450" w:hanging="348"/>
      </w:pPr>
      <w:rPr>
        <w:lang w:val="it-IT" w:eastAsia="it-IT" w:bidi="it-IT"/>
      </w:rPr>
    </w:lvl>
    <w:lvl w:ilvl="5" w:tplc="ED489C2C">
      <w:numFmt w:val="bullet"/>
      <w:lvlText w:val="•"/>
      <w:lvlJc w:val="left"/>
      <w:pPr>
        <w:ind w:left="5353" w:hanging="348"/>
      </w:pPr>
      <w:rPr>
        <w:lang w:val="it-IT" w:eastAsia="it-IT" w:bidi="it-IT"/>
      </w:rPr>
    </w:lvl>
    <w:lvl w:ilvl="6" w:tplc="BFE4007C">
      <w:numFmt w:val="bullet"/>
      <w:lvlText w:val="•"/>
      <w:lvlJc w:val="left"/>
      <w:pPr>
        <w:ind w:left="6255" w:hanging="348"/>
      </w:pPr>
      <w:rPr>
        <w:lang w:val="it-IT" w:eastAsia="it-IT" w:bidi="it-IT"/>
      </w:rPr>
    </w:lvl>
    <w:lvl w:ilvl="7" w:tplc="DCFA0418">
      <w:numFmt w:val="bullet"/>
      <w:lvlText w:val="•"/>
      <w:lvlJc w:val="left"/>
      <w:pPr>
        <w:ind w:left="7158" w:hanging="348"/>
      </w:pPr>
      <w:rPr>
        <w:lang w:val="it-IT" w:eastAsia="it-IT" w:bidi="it-IT"/>
      </w:rPr>
    </w:lvl>
    <w:lvl w:ilvl="8" w:tplc="8E0CDD58">
      <w:numFmt w:val="bullet"/>
      <w:lvlText w:val="•"/>
      <w:lvlJc w:val="left"/>
      <w:pPr>
        <w:ind w:left="8061" w:hanging="348"/>
      </w:pPr>
      <w:rPr>
        <w:lang w:val="it-IT" w:eastAsia="it-IT" w:bidi="it-IT"/>
      </w:rPr>
    </w:lvl>
  </w:abstractNum>
  <w:abstractNum w:abstractNumId="6">
    <w:nsid w:val="13B82932"/>
    <w:multiLevelType w:val="hybridMultilevel"/>
    <w:tmpl w:val="560A4812"/>
    <w:lvl w:ilvl="0" w:tplc="44607970">
      <w:start w:val="1"/>
      <w:numFmt w:val="lowerLetter"/>
      <w:lvlText w:val="%1."/>
      <w:lvlJc w:val="left"/>
      <w:pPr>
        <w:ind w:left="833" w:hanging="348"/>
      </w:pPr>
      <w:rPr>
        <w:rFonts w:ascii="Arial" w:eastAsia="Arial" w:hAnsi="Arial" w:cs="Arial" w:hint="default"/>
        <w:b/>
        <w:bCs/>
        <w:spacing w:val="-1"/>
        <w:w w:val="91"/>
        <w:sz w:val="24"/>
        <w:szCs w:val="24"/>
        <w:lang w:val="it-IT" w:eastAsia="it-IT" w:bidi="it-IT"/>
      </w:rPr>
    </w:lvl>
    <w:lvl w:ilvl="1" w:tplc="3C6AFEAA">
      <w:numFmt w:val="bullet"/>
      <w:lvlText w:val="•"/>
      <w:lvlJc w:val="left"/>
      <w:pPr>
        <w:ind w:left="1742" w:hanging="348"/>
      </w:pPr>
      <w:rPr>
        <w:lang w:val="it-IT" w:eastAsia="it-IT" w:bidi="it-IT"/>
      </w:rPr>
    </w:lvl>
    <w:lvl w:ilvl="2" w:tplc="7FE288CA">
      <w:numFmt w:val="bullet"/>
      <w:lvlText w:val="•"/>
      <w:lvlJc w:val="left"/>
      <w:pPr>
        <w:ind w:left="2645" w:hanging="348"/>
      </w:pPr>
      <w:rPr>
        <w:lang w:val="it-IT" w:eastAsia="it-IT" w:bidi="it-IT"/>
      </w:rPr>
    </w:lvl>
    <w:lvl w:ilvl="3" w:tplc="2FAE9BF6">
      <w:numFmt w:val="bullet"/>
      <w:lvlText w:val="•"/>
      <w:lvlJc w:val="left"/>
      <w:pPr>
        <w:ind w:left="3547" w:hanging="348"/>
      </w:pPr>
      <w:rPr>
        <w:lang w:val="it-IT" w:eastAsia="it-IT" w:bidi="it-IT"/>
      </w:rPr>
    </w:lvl>
    <w:lvl w:ilvl="4" w:tplc="9626B3E0">
      <w:numFmt w:val="bullet"/>
      <w:lvlText w:val="•"/>
      <w:lvlJc w:val="left"/>
      <w:pPr>
        <w:ind w:left="4450" w:hanging="348"/>
      </w:pPr>
      <w:rPr>
        <w:lang w:val="it-IT" w:eastAsia="it-IT" w:bidi="it-IT"/>
      </w:rPr>
    </w:lvl>
    <w:lvl w:ilvl="5" w:tplc="30466EAE">
      <w:numFmt w:val="bullet"/>
      <w:lvlText w:val="•"/>
      <w:lvlJc w:val="left"/>
      <w:pPr>
        <w:ind w:left="5353" w:hanging="348"/>
      </w:pPr>
      <w:rPr>
        <w:lang w:val="it-IT" w:eastAsia="it-IT" w:bidi="it-IT"/>
      </w:rPr>
    </w:lvl>
    <w:lvl w:ilvl="6" w:tplc="68947F24">
      <w:numFmt w:val="bullet"/>
      <w:lvlText w:val="•"/>
      <w:lvlJc w:val="left"/>
      <w:pPr>
        <w:ind w:left="6255" w:hanging="348"/>
      </w:pPr>
      <w:rPr>
        <w:lang w:val="it-IT" w:eastAsia="it-IT" w:bidi="it-IT"/>
      </w:rPr>
    </w:lvl>
    <w:lvl w:ilvl="7" w:tplc="2A24F432">
      <w:numFmt w:val="bullet"/>
      <w:lvlText w:val="•"/>
      <w:lvlJc w:val="left"/>
      <w:pPr>
        <w:ind w:left="7158" w:hanging="348"/>
      </w:pPr>
      <w:rPr>
        <w:lang w:val="it-IT" w:eastAsia="it-IT" w:bidi="it-IT"/>
      </w:rPr>
    </w:lvl>
    <w:lvl w:ilvl="8" w:tplc="D9F88E66">
      <w:numFmt w:val="bullet"/>
      <w:lvlText w:val="•"/>
      <w:lvlJc w:val="left"/>
      <w:pPr>
        <w:ind w:left="8061" w:hanging="348"/>
      </w:pPr>
      <w:rPr>
        <w:lang w:val="it-IT" w:eastAsia="it-IT" w:bidi="it-IT"/>
      </w:rPr>
    </w:lvl>
  </w:abstractNum>
  <w:abstractNum w:abstractNumId="7">
    <w:nsid w:val="18C459BD"/>
    <w:multiLevelType w:val="hybridMultilevel"/>
    <w:tmpl w:val="E8D01DFC"/>
    <w:lvl w:ilvl="0" w:tplc="D00634B2">
      <w:start w:val="2"/>
      <w:numFmt w:val="decimal"/>
      <w:lvlText w:val="%1."/>
      <w:lvlJc w:val="left"/>
      <w:pPr>
        <w:ind w:left="821" w:hanging="348"/>
      </w:pPr>
      <w:rPr>
        <w:rFonts w:ascii="Arial" w:eastAsia="Arial" w:hAnsi="Arial" w:cs="Arial" w:hint="default"/>
        <w:b/>
        <w:bCs/>
        <w:w w:val="92"/>
        <w:sz w:val="24"/>
        <w:szCs w:val="24"/>
        <w:lang w:val="it-IT" w:eastAsia="it-IT" w:bidi="it-IT"/>
      </w:rPr>
    </w:lvl>
    <w:lvl w:ilvl="1" w:tplc="16482BE4">
      <w:start w:val="2"/>
      <w:numFmt w:val="decimal"/>
      <w:lvlText w:val="%2."/>
      <w:lvlJc w:val="left"/>
      <w:pPr>
        <w:ind w:left="1017" w:hanging="184"/>
      </w:pPr>
      <w:rPr>
        <w:rFonts w:ascii="Arial" w:eastAsia="Arial" w:hAnsi="Arial" w:cs="Arial" w:hint="default"/>
        <w:spacing w:val="-1"/>
        <w:w w:val="91"/>
        <w:sz w:val="22"/>
        <w:szCs w:val="22"/>
        <w:lang w:val="it-IT" w:eastAsia="it-IT" w:bidi="it-IT"/>
      </w:rPr>
    </w:lvl>
    <w:lvl w:ilvl="2" w:tplc="456EF3D4">
      <w:numFmt w:val="bullet"/>
      <w:lvlText w:val="•"/>
      <w:lvlJc w:val="left"/>
      <w:pPr>
        <w:ind w:left="2002" w:hanging="184"/>
      </w:pPr>
      <w:rPr>
        <w:lang w:val="it-IT" w:eastAsia="it-IT" w:bidi="it-IT"/>
      </w:rPr>
    </w:lvl>
    <w:lvl w:ilvl="3" w:tplc="A6B88EC4">
      <w:numFmt w:val="bullet"/>
      <w:lvlText w:val="•"/>
      <w:lvlJc w:val="left"/>
      <w:pPr>
        <w:ind w:left="2985" w:hanging="184"/>
      </w:pPr>
      <w:rPr>
        <w:lang w:val="it-IT" w:eastAsia="it-IT" w:bidi="it-IT"/>
      </w:rPr>
    </w:lvl>
    <w:lvl w:ilvl="4" w:tplc="8D3005DC">
      <w:numFmt w:val="bullet"/>
      <w:lvlText w:val="•"/>
      <w:lvlJc w:val="left"/>
      <w:pPr>
        <w:ind w:left="3968" w:hanging="184"/>
      </w:pPr>
      <w:rPr>
        <w:lang w:val="it-IT" w:eastAsia="it-IT" w:bidi="it-IT"/>
      </w:rPr>
    </w:lvl>
    <w:lvl w:ilvl="5" w:tplc="229054C0">
      <w:numFmt w:val="bullet"/>
      <w:lvlText w:val="•"/>
      <w:lvlJc w:val="left"/>
      <w:pPr>
        <w:ind w:left="4951" w:hanging="184"/>
      </w:pPr>
      <w:rPr>
        <w:lang w:val="it-IT" w:eastAsia="it-IT" w:bidi="it-IT"/>
      </w:rPr>
    </w:lvl>
    <w:lvl w:ilvl="6" w:tplc="C0E247CA">
      <w:numFmt w:val="bullet"/>
      <w:lvlText w:val="•"/>
      <w:lvlJc w:val="left"/>
      <w:pPr>
        <w:ind w:left="5934" w:hanging="184"/>
      </w:pPr>
      <w:rPr>
        <w:lang w:val="it-IT" w:eastAsia="it-IT" w:bidi="it-IT"/>
      </w:rPr>
    </w:lvl>
    <w:lvl w:ilvl="7" w:tplc="9926F216">
      <w:numFmt w:val="bullet"/>
      <w:lvlText w:val="•"/>
      <w:lvlJc w:val="left"/>
      <w:pPr>
        <w:ind w:left="6917" w:hanging="184"/>
      </w:pPr>
      <w:rPr>
        <w:lang w:val="it-IT" w:eastAsia="it-IT" w:bidi="it-IT"/>
      </w:rPr>
    </w:lvl>
    <w:lvl w:ilvl="8" w:tplc="C9B6C86A">
      <w:numFmt w:val="bullet"/>
      <w:lvlText w:val="•"/>
      <w:lvlJc w:val="left"/>
      <w:pPr>
        <w:ind w:left="7900" w:hanging="184"/>
      </w:pPr>
      <w:rPr>
        <w:lang w:val="it-IT" w:eastAsia="it-IT" w:bidi="it-IT"/>
      </w:rPr>
    </w:lvl>
  </w:abstractNum>
  <w:abstractNum w:abstractNumId="8">
    <w:nsid w:val="18E9523E"/>
    <w:multiLevelType w:val="hybridMultilevel"/>
    <w:tmpl w:val="B02E8212"/>
    <w:lvl w:ilvl="0" w:tplc="71C8765E">
      <w:start w:val="1"/>
      <w:numFmt w:val="lowerLetter"/>
      <w:lvlText w:val="%1."/>
      <w:lvlJc w:val="left"/>
      <w:pPr>
        <w:ind w:left="833" w:hanging="348"/>
      </w:pPr>
      <w:rPr>
        <w:rFonts w:ascii="Arial" w:eastAsia="Arial" w:hAnsi="Arial" w:cs="Arial" w:hint="default"/>
        <w:w w:val="87"/>
        <w:sz w:val="24"/>
        <w:szCs w:val="24"/>
        <w:lang w:val="it-IT" w:eastAsia="it-IT" w:bidi="it-IT"/>
      </w:rPr>
    </w:lvl>
    <w:lvl w:ilvl="1" w:tplc="6A720732">
      <w:numFmt w:val="bullet"/>
      <w:lvlText w:val="•"/>
      <w:lvlJc w:val="left"/>
      <w:pPr>
        <w:ind w:left="1742" w:hanging="348"/>
      </w:pPr>
      <w:rPr>
        <w:lang w:val="it-IT" w:eastAsia="it-IT" w:bidi="it-IT"/>
      </w:rPr>
    </w:lvl>
    <w:lvl w:ilvl="2" w:tplc="60C6EEF4">
      <w:numFmt w:val="bullet"/>
      <w:lvlText w:val="•"/>
      <w:lvlJc w:val="left"/>
      <w:pPr>
        <w:ind w:left="2645" w:hanging="348"/>
      </w:pPr>
      <w:rPr>
        <w:lang w:val="it-IT" w:eastAsia="it-IT" w:bidi="it-IT"/>
      </w:rPr>
    </w:lvl>
    <w:lvl w:ilvl="3" w:tplc="978653A0">
      <w:numFmt w:val="bullet"/>
      <w:lvlText w:val="•"/>
      <w:lvlJc w:val="left"/>
      <w:pPr>
        <w:ind w:left="3547" w:hanging="348"/>
      </w:pPr>
      <w:rPr>
        <w:lang w:val="it-IT" w:eastAsia="it-IT" w:bidi="it-IT"/>
      </w:rPr>
    </w:lvl>
    <w:lvl w:ilvl="4" w:tplc="8870CF86">
      <w:numFmt w:val="bullet"/>
      <w:lvlText w:val="•"/>
      <w:lvlJc w:val="left"/>
      <w:pPr>
        <w:ind w:left="4450" w:hanging="348"/>
      </w:pPr>
      <w:rPr>
        <w:lang w:val="it-IT" w:eastAsia="it-IT" w:bidi="it-IT"/>
      </w:rPr>
    </w:lvl>
    <w:lvl w:ilvl="5" w:tplc="BE02E6C8">
      <w:numFmt w:val="bullet"/>
      <w:lvlText w:val="•"/>
      <w:lvlJc w:val="left"/>
      <w:pPr>
        <w:ind w:left="5353" w:hanging="348"/>
      </w:pPr>
      <w:rPr>
        <w:lang w:val="it-IT" w:eastAsia="it-IT" w:bidi="it-IT"/>
      </w:rPr>
    </w:lvl>
    <w:lvl w:ilvl="6" w:tplc="2D4893B4">
      <w:numFmt w:val="bullet"/>
      <w:lvlText w:val="•"/>
      <w:lvlJc w:val="left"/>
      <w:pPr>
        <w:ind w:left="6255" w:hanging="348"/>
      </w:pPr>
      <w:rPr>
        <w:lang w:val="it-IT" w:eastAsia="it-IT" w:bidi="it-IT"/>
      </w:rPr>
    </w:lvl>
    <w:lvl w:ilvl="7" w:tplc="DC8A12AE">
      <w:numFmt w:val="bullet"/>
      <w:lvlText w:val="•"/>
      <w:lvlJc w:val="left"/>
      <w:pPr>
        <w:ind w:left="7158" w:hanging="348"/>
      </w:pPr>
      <w:rPr>
        <w:lang w:val="it-IT" w:eastAsia="it-IT" w:bidi="it-IT"/>
      </w:rPr>
    </w:lvl>
    <w:lvl w:ilvl="8" w:tplc="F74A9E9E">
      <w:numFmt w:val="bullet"/>
      <w:lvlText w:val="•"/>
      <w:lvlJc w:val="left"/>
      <w:pPr>
        <w:ind w:left="8061" w:hanging="348"/>
      </w:pPr>
      <w:rPr>
        <w:lang w:val="it-IT" w:eastAsia="it-IT" w:bidi="it-IT"/>
      </w:rPr>
    </w:lvl>
  </w:abstractNum>
  <w:abstractNum w:abstractNumId="9">
    <w:nsid w:val="20367468"/>
    <w:multiLevelType w:val="hybridMultilevel"/>
    <w:tmpl w:val="09FC8D3E"/>
    <w:lvl w:ilvl="0" w:tplc="ED56A08E">
      <w:start w:val="19"/>
      <w:numFmt w:val="upperLetter"/>
      <w:lvlText w:val="%1."/>
      <w:lvlJc w:val="left"/>
      <w:pPr>
        <w:ind w:left="113" w:hanging="243"/>
      </w:pPr>
      <w:rPr>
        <w:rFonts w:ascii="Arial" w:eastAsia="Arial" w:hAnsi="Arial" w:cs="Arial" w:hint="default"/>
        <w:b/>
        <w:bCs/>
        <w:w w:val="78"/>
        <w:sz w:val="24"/>
        <w:szCs w:val="24"/>
        <w:lang w:val="it-IT" w:eastAsia="it-IT" w:bidi="it-IT"/>
      </w:rPr>
    </w:lvl>
    <w:lvl w:ilvl="1" w:tplc="E2628242">
      <w:start w:val="1"/>
      <w:numFmt w:val="lowerLetter"/>
      <w:lvlText w:val="%2."/>
      <w:lvlJc w:val="left"/>
      <w:pPr>
        <w:ind w:left="833" w:hanging="348"/>
      </w:pPr>
      <w:rPr>
        <w:rFonts w:ascii="Arial" w:eastAsia="Arial" w:hAnsi="Arial" w:cs="Arial" w:hint="default"/>
        <w:w w:val="87"/>
        <w:sz w:val="24"/>
        <w:szCs w:val="24"/>
        <w:lang w:val="it-IT" w:eastAsia="it-IT" w:bidi="it-IT"/>
      </w:rPr>
    </w:lvl>
    <w:lvl w:ilvl="2" w:tplc="8D8C9704">
      <w:start w:val="1"/>
      <w:numFmt w:val="decimal"/>
      <w:lvlText w:val="%3."/>
      <w:lvlJc w:val="left"/>
      <w:pPr>
        <w:ind w:left="833" w:hanging="348"/>
      </w:pPr>
      <w:rPr>
        <w:rFonts w:ascii="Arial" w:eastAsia="Arial" w:hAnsi="Arial" w:cs="Arial" w:hint="default"/>
        <w:w w:val="91"/>
        <w:sz w:val="24"/>
        <w:szCs w:val="24"/>
        <w:lang w:val="it-IT" w:eastAsia="it-IT" w:bidi="it-IT"/>
      </w:rPr>
    </w:lvl>
    <w:lvl w:ilvl="3" w:tplc="DE8A10BE">
      <w:start w:val="1"/>
      <w:numFmt w:val="lowerLetter"/>
      <w:lvlText w:val="%4."/>
      <w:lvlJc w:val="left"/>
      <w:pPr>
        <w:ind w:left="833" w:hanging="348"/>
      </w:pPr>
      <w:rPr>
        <w:rFonts w:ascii="Arial" w:eastAsia="Arial" w:hAnsi="Arial" w:cs="Arial" w:hint="default"/>
        <w:w w:val="87"/>
        <w:sz w:val="24"/>
        <w:szCs w:val="24"/>
        <w:lang w:val="it-IT" w:eastAsia="it-IT" w:bidi="it-IT"/>
      </w:rPr>
    </w:lvl>
    <w:lvl w:ilvl="4" w:tplc="D0C233E0">
      <w:start w:val="1"/>
      <w:numFmt w:val="decimal"/>
      <w:lvlText w:val="%5."/>
      <w:lvlJc w:val="left"/>
      <w:pPr>
        <w:ind w:left="833" w:hanging="348"/>
      </w:pPr>
      <w:rPr>
        <w:rFonts w:ascii="Arial" w:eastAsia="Arial" w:hAnsi="Arial" w:cs="Arial" w:hint="default"/>
        <w:w w:val="91"/>
        <w:sz w:val="24"/>
        <w:szCs w:val="24"/>
        <w:lang w:val="it-IT" w:eastAsia="it-IT" w:bidi="it-IT"/>
      </w:rPr>
    </w:lvl>
    <w:lvl w:ilvl="5" w:tplc="7F1CE474">
      <w:numFmt w:val="bullet"/>
      <w:lvlText w:val="•"/>
      <w:lvlJc w:val="left"/>
      <w:pPr>
        <w:ind w:left="4851" w:hanging="348"/>
      </w:pPr>
      <w:rPr>
        <w:lang w:val="it-IT" w:eastAsia="it-IT" w:bidi="it-IT"/>
      </w:rPr>
    </w:lvl>
    <w:lvl w:ilvl="6" w:tplc="BBB4686C">
      <w:numFmt w:val="bullet"/>
      <w:lvlText w:val="•"/>
      <w:lvlJc w:val="left"/>
      <w:pPr>
        <w:ind w:left="5854" w:hanging="348"/>
      </w:pPr>
      <w:rPr>
        <w:lang w:val="it-IT" w:eastAsia="it-IT" w:bidi="it-IT"/>
      </w:rPr>
    </w:lvl>
    <w:lvl w:ilvl="7" w:tplc="95069850">
      <w:numFmt w:val="bullet"/>
      <w:lvlText w:val="•"/>
      <w:lvlJc w:val="left"/>
      <w:pPr>
        <w:ind w:left="6857" w:hanging="348"/>
      </w:pPr>
      <w:rPr>
        <w:lang w:val="it-IT" w:eastAsia="it-IT" w:bidi="it-IT"/>
      </w:rPr>
    </w:lvl>
    <w:lvl w:ilvl="8" w:tplc="A704B1B6">
      <w:numFmt w:val="bullet"/>
      <w:lvlText w:val="•"/>
      <w:lvlJc w:val="left"/>
      <w:pPr>
        <w:ind w:left="7860" w:hanging="348"/>
      </w:pPr>
      <w:rPr>
        <w:lang w:val="it-IT" w:eastAsia="it-IT" w:bidi="it-IT"/>
      </w:rPr>
    </w:lvl>
  </w:abstractNum>
  <w:abstractNum w:abstractNumId="10">
    <w:nsid w:val="44616F3A"/>
    <w:multiLevelType w:val="hybridMultilevel"/>
    <w:tmpl w:val="B37889B8"/>
    <w:lvl w:ilvl="0" w:tplc="FF88AE5C">
      <w:start w:val="1"/>
      <w:numFmt w:val="lowerLetter"/>
      <w:lvlText w:val="%1."/>
      <w:lvlJc w:val="left"/>
      <w:pPr>
        <w:ind w:left="833" w:hanging="348"/>
      </w:pPr>
      <w:rPr>
        <w:rFonts w:ascii="Arial" w:eastAsia="Arial" w:hAnsi="Arial" w:cs="Arial" w:hint="default"/>
        <w:w w:val="87"/>
        <w:sz w:val="24"/>
        <w:szCs w:val="24"/>
        <w:lang w:val="it-IT" w:eastAsia="it-IT" w:bidi="it-IT"/>
      </w:rPr>
    </w:lvl>
    <w:lvl w:ilvl="1" w:tplc="8CA65B66">
      <w:numFmt w:val="bullet"/>
      <w:lvlText w:val="•"/>
      <w:lvlJc w:val="left"/>
      <w:pPr>
        <w:ind w:left="1742" w:hanging="348"/>
      </w:pPr>
      <w:rPr>
        <w:lang w:val="it-IT" w:eastAsia="it-IT" w:bidi="it-IT"/>
      </w:rPr>
    </w:lvl>
    <w:lvl w:ilvl="2" w:tplc="D720653E">
      <w:numFmt w:val="bullet"/>
      <w:lvlText w:val="•"/>
      <w:lvlJc w:val="left"/>
      <w:pPr>
        <w:ind w:left="2645" w:hanging="348"/>
      </w:pPr>
      <w:rPr>
        <w:lang w:val="it-IT" w:eastAsia="it-IT" w:bidi="it-IT"/>
      </w:rPr>
    </w:lvl>
    <w:lvl w:ilvl="3" w:tplc="7960C28A">
      <w:numFmt w:val="bullet"/>
      <w:lvlText w:val="•"/>
      <w:lvlJc w:val="left"/>
      <w:pPr>
        <w:ind w:left="3547" w:hanging="348"/>
      </w:pPr>
      <w:rPr>
        <w:lang w:val="it-IT" w:eastAsia="it-IT" w:bidi="it-IT"/>
      </w:rPr>
    </w:lvl>
    <w:lvl w:ilvl="4" w:tplc="C8D2971C">
      <w:numFmt w:val="bullet"/>
      <w:lvlText w:val="•"/>
      <w:lvlJc w:val="left"/>
      <w:pPr>
        <w:ind w:left="4450" w:hanging="348"/>
      </w:pPr>
      <w:rPr>
        <w:lang w:val="it-IT" w:eastAsia="it-IT" w:bidi="it-IT"/>
      </w:rPr>
    </w:lvl>
    <w:lvl w:ilvl="5" w:tplc="755A9116">
      <w:numFmt w:val="bullet"/>
      <w:lvlText w:val="•"/>
      <w:lvlJc w:val="left"/>
      <w:pPr>
        <w:ind w:left="5353" w:hanging="348"/>
      </w:pPr>
      <w:rPr>
        <w:lang w:val="it-IT" w:eastAsia="it-IT" w:bidi="it-IT"/>
      </w:rPr>
    </w:lvl>
    <w:lvl w:ilvl="6" w:tplc="72EE78BA">
      <w:numFmt w:val="bullet"/>
      <w:lvlText w:val="•"/>
      <w:lvlJc w:val="left"/>
      <w:pPr>
        <w:ind w:left="6255" w:hanging="348"/>
      </w:pPr>
      <w:rPr>
        <w:lang w:val="it-IT" w:eastAsia="it-IT" w:bidi="it-IT"/>
      </w:rPr>
    </w:lvl>
    <w:lvl w:ilvl="7" w:tplc="D4902AFA">
      <w:numFmt w:val="bullet"/>
      <w:lvlText w:val="•"/>
      <w:lvlJc w:val="left"/>
      <w:pPr>
        <w:ind w:left="7158" w:hanging="348"/>
      </w:pPr>
      <w:rPr>
        <w:lang w:val="it-IT" w:eastAsia="it-IT" w:bidi="it-IT"/>
      </w:rPr>
    </w:lvl>
    <w:lvl w:ilvl="8" w:tplc="3DA075FC">
      <w:numFmt w:val="bullet"/>
      <w:lvlText w:val="•"/>
      <w:lvlJc w:val="left"/>
      <w:pPr>
        <w:ind w:left="8061" w:hanging="348"/>
      </w:pPr>
      <w:rPr>
        <w:lang w:val="it-IT" w:eastAsia="it-IT" w:bidi="it-IT"/>
      </w:rPr>
    </w:lvl>
  </w:abstractNum>
  <w:abstractNum w:abstractNumId="11">
    <w:nsid w:val="520011E2"/>
    <w:multiLevelType w:val="hybridMultilevel"/>
    <w:tmpl w:val="918AFF18"/>
    <w:lvl w:ilvl="0" w:tplc="C7D0019C">
      <w:start w:val="1"/>
      <w:numFmt w:val="lowerLetter"/>
      <w:lvlText w:val="%1)"/>
      <w:lvlJc w:val="left"/>
      <w:pPr>
        <w:ind w:left="833" w:hanging="348"/>
      </w:pPr>
      <w:rPr>
        <w:rFonts w:ascii="Arial" w:eastAsia="Arial" w:hAnsi="Arial" w:cs="Arial" w:hint="default"/>
        <w:b/>
        <w:bCs/>
        <w:spacing w:val="-1"/>
        <w:w w:val="90"/>
        <w:sz w:val="24"/>
        <w:szCs w:val="24"/>
        <w:lang w:val="it-IT" w:eastAsia="it-IT" w:bidi="it-IT"/>
      </w:rPr>
    </w:lvl>
    <w:lvl w:ilvl="1" w:tplc="00F4F268">
      <w:numFmt w:val="bullet"/>
      <w:lvlText w:val="•"/>
      <w:lvlJc w:val="left"/>
      <w:pPr>
        <w:ind w:left="1742" w:hanging="348"/>
      </w:pPr>
      <w:rPr>
        <w:lang w:val="it-IT" w:eastAsia="it-IT" w:bidi="it-IT"/>
      </w:rPr>
    </w:lvl>
    <w:lvl w:ilvl="2" w:tplc="2912DF2E">
      <w:numFmt w:val="bullet"/>
      <w:lvlText w:val="•"/>
      <w:lvlJc w:val="left"/>
      <w:pPr>
        <w:ind w:left="2645" w:hanging="348"/>
      </w:pPr>
      <w:rPr>
        <w:lang w:val="it-IT" w:eastAsia="it-IT" w:bidi="it-IT"/>
      </w:rPr>
    </w:lvl>
    <w:lvl w:ilvl="3" w:tplc="A36602BC">
      <w:numFmt w:val="bullet"/>
      <w:lvlText w:val="•"/>
      <w:lvlJc w:val="left"/>
      <w:pPr>
        <w:ind w:left="3547" w:hanging="348"/>
      </w:pPr>
      <w:rPr>
        <w:lang w:val="it-IT" w:eastAsia="it-IT" w:bidi="it-IT"/>
      </w:rPr>
    </w:lvl>
    <w:lvl w:ilvl="4" w:tplc="66E8406E">
      <w:numFmt w:val="bullet"/>
      <w:lvlText w:val="•"/>
      <w:lvlJc w:val="left"/>
      <w:pPr>
        <w:ind w:left="4450" w:hanging="348"/>
      </w:pPr>
      <w:rPr>
        <w:lang w:val="it-IT" w:eastAsia="it-IT" w:bidi="it-IT"/>
      </w:rPr>
    </w:lvl>
    <w:lvl w:ilvl="5" w:tplc="4B06B0E6">
      <w:numFmt w:val="bullet"/>
      <w:lvlText w:val="•"/>
      <w:lvlJc w:val="left"/>
      <w:pPr>
        <w:ind w:left="5353" w:hanging="348"/>
      </w:pPr>
      <w:rPr>
        <w:lang w:val="it-IT" w:eastAsia="it-IT" w:bidi="it-IT"/>
      </w:rPr>
    </w:lvl>
    <w:lvl w:ilvl="6" w:tplc="0E18085E">
      <w:numFmt w:val="bullet"/>
      <w:lvlText w:val="•"/>
      <w:lvlJc w:val="left"/>
      <w:pPr>
        <w:ind w:left="6255" w:hanging="348"/>
      </w:pPr>
      <w:rPr>
        <w:lang w:val="it-IT" w:eastAsia="it-IT" w:bidi="it-IT"/>
      </w:rPr>
    </w:lvl>
    <w:lvl w:ilvl="7" w:tplc="4596DA12">
      <w:numFmt w:val="bullet"/>
      <w:lvlText w:val="•"/>
      <w:lvlJc w:val="left"/>
      <w:pPr>
        <w:ind w:left="7158" w:hanging="348"/>
      </w:pPr>
      <w:rPr>
        <w:lang w:val="it-IT" w:eastAsia="it-IT" w:bidi="it-IT"/>
      </w:rPr>
    </w:lvl>
    <w:lvl w:ilvl="8" w:tplc="93BC3A34">
      <w:numFmt w:val="bullet"/>
      <w:lvlText w:val="•"/>
      <w:lvlJc w:val="left"/>
      <w:pPr>
        <w:ind w:left="8061" w:hanging="348"/>
      </w:pPr>
      <w:rPr>
        <w:lang w:val="it-IT" w:eastAsia="it-IT" w:bidi="it-IT"/>
      </w:rPr>
    </w:lvl>
  </w:abstractNum>
  <w:abstractNum w:abstractNumId="12">
    <w:nsid w:val="554D3B41"/>
    <w:multiLevelType w:val="hybridMultilevel"/>
    <w:tmpl w:val="CE648962"/>
    <w:lvl w:ilvl="0" w:tplc="08E47638">
      <w:start w:val="1"/>
      <w:numFmt w:val="lowerLetter"/>
      <w:lvlText w:val="%1."/>
      <w:lvlJc w:val="left"/>
      <w:pPr>
        <w:ind w:left="833" w:hanging="348"/>
      </w:pPr>
      <w:rPr>
        <w:rFonts w:ascii="Arial" w:eastAsia="Arial" w:hAnsi="Arial" w:cs="Arial" w:hint="default"/>
        <w:w w:val="87"/>
        <w:sz w:val="24"/>
        <w:szCs w:val="24"/>
        <w:lang w:val="it-IT" w:eastAsia="it-IT" w:bidi="it-IT"/>
      </w:rPr>
    </w:lvl>
    <w:lvl w:ilvl="1" w:tplc="9E6061EA">
      <w:numFmt w:val="bullet"/>
      <w:lvlText w:val="•"/>
      <w:lvlJc w:val="left"/>
      <w:pPr>
        <w:ind w:left="1742" w:hanging="348"/>
      </w:pPr>
      <w:rPr>
        <w:lang w:val="it-IT" w:eastAsia="it-IT" w:bidi="it-IT"/>
      </w:rPr>
    </w:lvl>
    <w:lvl w:ilvl="2" w:tplc="CB724DE6">
      <w:numFmt w:val="bullet"/>
      <w:lvlText w:val="•"/>
      <w:lvlJc w:val="left"/>
      <w:pPr>
        <w:ind w:left="2645" w:hanging="348"/>
      </w:pPr>
      <w:rPr>
        <w:lang w:val="it-IT" w:eastAsia="it-IT" w:bidi="it-IT"/>
      </w:rPr>
    </w:lvl>
    <w:lvl w:ilvl="3" w:tplc="F5F44D90">
      <w:numFmt w:val="bullet"/>
      <w:lvlText w:val="•"/>
      <w:lvlJc w:val="left"/>
      <w:pPr>
        <w:ind w:left="3547" w:hanging="348"/>
      </w:pPr>
      <w:rPr>
        <w:lang w:val="it-IT" w:eastAsia="it-IT" w:bidi="it-IT"/>
      </w:rPr>
    </w:lvl>
    <w:lvl w:ilvl="4" w:tplc="E9C4B14E">
      <w:numFmt w:val="bullet"/>
      <w:lvlText w:val="•"/>
      <w:lvlJc w:val="left"/>
      <w:pPr>
        <w:ind w:left="4450" w:hanging="348"/>
      </w:pPr>
      <w:rPr>
        <w:lang w:val="it-IT" w:eastAsia="it-IT" w:bidi="it-IT"/>
      </w:rPr>
    </w:lvl>
    <w:lvl w:ilvl="5" w:tplc="A86A59DC">
      <w:numFmt w:val="bullet"/>
      <w:lvlText w:val="•"/>
      <w:lvlJc w:val="left"/>
      <w:pPr>
        <w:ind w:left="5353" w:hanging="348"/>
      </w:pPr>
      <w:rPr>
        <w:lang w:val="it-IT" w:eastAsia="it-IT" w:bidi="it-IT"/>
      </w:rPr>
    </w:lvl>
    <w:lvl w:ilvl="6" w:tplc="CF82518A">
      <w:numFmt w:val="bullet"/>
      <w:lvlText w:val="•"/>
      <w:lvlJc w:val="left"/>
      <w:pPr>
        <w:ind w:left="6255" w:hanging="348"/>
      </w:pPr>
      <w:rPr>
        <w:lang w:val="it-IT" w:eastAsia="it-IT" w:bidi="it-IT"/>
      </w:rPr>
    </w:lvl>
    <w:lvl w:ilvl="7" w:tplc="70D624FC">
      <w:numFmt w:val="bullet"/>
      <w:lvlText w:val="•"/>
      <w:lvlJc w:val="left"/>
      <w:pPr>
        <w:ind w:left="7158" w:hanging="348"/>
      </w:pPr>
      <w:rPr>
        <w:lang w:val="it-IT" w:eastAsia="it-IT" w:bidi="it-IT"/>
      </w:rPr>
    </w:lvl>
    <w:lvl w:ilvl="8" w:tplc="2FE280B6">
      <w:numFmt w:val="bullet"/>
      <w:lvlText w:val="•"/>
      <w:lvlJc w:val="left"/>
      <w:pPr>
        <w:ind w:left="8061" w:hanging="348"/>
      </w:pPr>
      <w:rPr>
        <w:lang w:val="it-IT" w:eastAsia="it-IT" w:bidi="it-IT"/>
      </w:rPr>
    </w:lvl>
  </w:abstractNum>
  <w:abstractNum w:abstractNumId="13">
    <w:nsid w:val="55696994"/>
    <w:multiLevelType w:val="hybridMultilevel"/>
    <w:tmpl w:val="60F4F9A8"/>
    <w:lvl w:ilvl="0" w:tplc="5F5828F8">
      <w:start w:val="1"/>
      <w:numFmt w:val="decimal"/>
      <w:lvlText w:val="%1."/>
      <w:lvlJc w:val="left"/>
      <w:pPr>
        <w:ind w:left="1070" w:hanging="238"/>
      </w:pPr>
      <w:rPr>
        <w:rFonts w:ascii="Arial" w:eastAsia="Arial" w:hAnsi="Arial" w:cs="Arial" w:hint="default"/>
        <w:w w:val="91"/>
        <w:sz w:val="24"/>
        <w:szCs w:val="24"/>
        <w:lang w:val="it-IT" w:eastAsia="it-IT" w:bidi="it-IT"/>
      </w:rPr>
    </w:lvl>
    <w:lvl w:ilvl="1" w:tplc="FB545CCA">
      <w:start w:val="1"/>
      <w:numFmt w:val="lowerLetter"/>
      <w:lvlText w:val="%2."/>
      <w:lvlJc w:val="left"/>
      <w:pPr>
        <w:ind w:left="833" w:hanging="348"/>
      </w:pPr>
      <w:rPr>
        <w:rFonts w:ascii="Arial" w:eastAsia="Arial" w:hAnsi="Arial" w:cs="Arial" w:hint="default"/>
        <w:w w:val="87"/>
        <w:sz w:val="24"/>
        <w:szCs w:val="24"/>
        <w:lang w:val="it-IT" w:eastAsia="it-IT" w:bidi="it-IT"/>
      </w:rPr>
    </w:lvl>
    <w:lvl w:ilvl="2" w:tplc="3B0EE8A4">
      <w:start w:val="1"/>
      <w:numFmt w:val="decimal"/>
      <w:lvlText w:val="%3."/>
      <w:lvlJc w:val="left"/>
      <w:pPr>
        <w:ind w:left="833" w:hanging="348"/>
      </w:pPr>
      <w:rPr>
        <w:rFonts w:ascii="Arial" w:eastAsia="Arial" w:hAnsi="Arial" w:cs="Arial" w:hint="default"/>
        <w:w w:val="91"/>
        <w:sz w:val="24"/>
        <w:szCs w:val="24"/>
        <w:lang w:val="it-IT" w:eastAsia="it-IT" w:bidi="it-IT"/>
      </w:rPr>
    </w:lvl>
    <w:lvl w:ilvl="3" w:tplc="597A11E2">
      <w:start w:val="1"/>
      <w:numFmt w:val="lowerLetter"/>
      <w:lvlText w:val="%4."/>
      <w:lvlJc w:val="left"/>
      <w:pPr>
        <w:ind w:left="833" w:hanging="348"/>
      </w:pPr>
      <w:rPr>
        <w:rFonts w:ascii="Arial" w:eastAsia="Arial" w:hAnsi="Arial" w:cs="Arial" w:hint="default"/>
        <w:w w:val="87"/>
        <w:sz w:val="24"/>
        <w:szCs w:val="24"/>
        <w:lang w:val="it-IT" w:eastAsia="it-IT" w:bidi="it-IT"/>
      </w:rPr>
    </w:lvl>
    <w:lvl w:ilvl="4" w:tplc="59105050">
      <w:numFmt w:val="bullet"/>
      <w:lvlText w:val="•"/>
      <w:lvlJc w:val="left"/>
      <w:pPr>
        <w:ind w:left="4008" w:hanging="348"/>
      </w:pPr>
      <w:rPr>
        <w:lang w:val="it-IT" w:eastAsia="it-IT" w:bidi="it-IT"/>
      </w:rPr>
    </w:lvl>
    <w:lvl w:ilvl="5" w:tplc="62026CA0">
      <w:numFmt w:val="bullet"/>
      <w:lvlText w:val="•"/>
      <w:lvlJc w:val="left"/>
      <w:pPr>
        <w:ind w:left="4985" w:hanging="348"/>
      </w:pPr>
      <w:rPr>
        <w:lang w:val="it-IT" w:eastAsia="it-IT" w:bidi="it-IT"/>
      </w:rPr>
    </w:lvl>
    <w:lvl w:ilvl="6" w:tplc="8FC2AE72">
      <w:numFmt w:val="bullet"/>
      <w:lvlText w:val="•"/>
      <w:lvlJc w:val="left"/>
      <w:pPr>
        <w:ind w:left="5961" w:hanging="348"/>
      </w:pPr>
      <w:rPr>
        <w:lang w:val="it-IT" w:eastAsia="it-IT" w:bidi="it-IT"/>
      </w:rPr>
    </w:lvl>
    <w:lvl w:ilvl="7" w:tplc="C0F6503E">
      <w:numFmt w:val="bullet"/>
      <w:lvlText w:val="•"/>
      <w:lvlJc w:val="left"/>
      <w:pPr>
        <w:ind w:left="6937" w:hanging="348"/>
      </w:pPr>
      <w:rPr>
        <w:lang w:val="it-IT" w:eastAsia="it-IT" w:bidi="it-IT"/>
      </w:rPr>
    </w:lvl>
    <w:lvl w:ilvl="8" w:tplc="AD3C877C">
      <w:numFmt w:val="bullet"/>
      <w:lvlText w:val="•"/>
      <w:lvlJc w:val="left"/>
      <w:pPr>
        <w:ind w:left="7913" w:hanging="348"/>
      </w:pPr>
      <w:rPr>
        <w:lang w:val="it-IT" w:eastAsia="it-IT" w:bidi="it-IT"/>
      </w:rPr>
    </w:lvl>
  </w:abstractNum>
  <w:abstractNum w:abstractNumId="14">
    <w:nsid w:val="5CB41CC9"/>
    <w:multiLevelType w:val="hybridMultilevel"/>
    <w:tmpl w:val="12DE1DAA"/>
    <w:lvl w:ilvl="0" w:tplc="7B5A9EA0">
      <w:numFmt w:val="bullet"/>
      <w:lvlText w:val="-"/>
      <w:lvlJc w:val="left"/>
      <w:pPr>
        <w:ind w:left="833" w:hanging="348"/>
      </w:pPr>
      <w:rPr>
        <w:rFonts w:ascii="Arial" w:eastAsia="Arial" w:hAnsi="Arial" w:cs="Arial" w:hint="default"/>
        <w:w w:val="91"/>
        <w:sz w:val="24"/>
        <w:szCs w:val="24"/>
        <w:lang w:val="it-IT" w:eastAsia="it-IT" w:bidi="it-IT"/>
      </w:rPr>
    </w:lvl>
    <w:lvl w:ilvl="1" w:tplc="F9D28EA0">
      <w:numFmt w:val="bullet"/>
      <w:lvlText w:val="•"/>
      <w:lvlJc w:val="left"/>
      <w:pPr>
        <w:ind w:left="1742" w:hanging="348"/>
      </w:pPr>
      <w:rPr>
        <w:lang w:val="it-IT" w:eastAsia="it-IT" w:bidi="it-IT"/>
      </w:rPr>
    </w:lvl>
    <w:lvl w:ilvl="2" w:tplc="100CEAA8">
      <w:numFmt w:val="bullet"/>
      <w:lvlText w:val="•"/>
      <w:lvlJc w:val="left"/>
      <w:pPr>
        <w:ind w:left="2645" w:hanging="348"/>
      </w:pPr>
      <w:rPr>
        <w:lang w:val="it-IT" w:eastAsia="it-IT" w:bidi="it-IT"/>
      </w:rPr>
    </w:lvl>
    <w:lvl w:ilvl="3" w:tplc="E2D821D4">
      <w:numFmt w:val="bullet"/>
      <w:lvlText w:val="•"/>
      <w:lvlJc w:val="left"/>
      <w:pPr>
        <w:ind w:left="3547" w:hanging="348"/>
      </w:pPr>
      <w:rPr>
        <w:lang w:val="it-IT" w:eastAsia="it-IT" w:bidi="it-IT"/>
      </w:rPr>
    </w:lvl>
    <w:lvl w:ilvl="4" w:tplc="0D9431B0">
      <w:numFmt w:val="bullet"/>
      <w:lvlText w:val="•"/>
      <w:lvlJc w:val="left"/>
      <w:pPr>
        <w:ind w:left="4450" w:hanging="348"/>
      </w:pPr>
      <w:rPr>
        <w:lang w:val="it-IT" w:eastAsia="it-IT" w:bidi="it-IT"/>
      </w:rPr>
    </w:lvl>
    <w:lvl w:ilvl="5" w:tplc="B64CF7F2">
      <w:numFmt w:val="bullet"/>
      <w:lvlText w:val="•"/>
      <w:lvlJc w:val="left"/>
      <w:pPr>
        <w:ind w:left="5353" w:hanging="348"/>
      </w:pPr>
      <w:rPr>
        <w:lang w:val="it-IT" w:eastAsia="it-IT" w:bidi="it-IT"/>
      </w:rPr>
    </w:lvl>
    <w:lvl w:ilvl="6" w:tplc="93D01338">
      <w:numFmt w:val="bullet"/>
      <w:lvlText w:val="•"/>
      <w:lvlJc w:val="left"/>
      <w:pPr>
        <w:ind w:left="6255" w:hanging="348"/>
      </w:pPr>
      <w:rPr>
        <w:lang w:val="it-IT" w:eastAsia="it-IT" w:bidi="it-IT"/>
      </w:rPr>
    </w:lvl>
    <w:lvl w:ilvl="7" w:tplc="A4A4A28C">
      <w:numFmt w:val="bullet"/>
      <w:lvlText w:val="•"/>
      <w:lvlJc w:val="left"/>
      <w:pPr>
        <w:ind w:left="7158" w:hanging="348"/>
      </w:pPr>
      <w:rPr>
        <w:lang w:val="it-IT" w:eastAsia="it-IT" w:bidi="it-IT"/>
      </w:rPr>
    </w:lvl>
    <w:lvl w:ilvl="8" w:tplc="70F8438C">
      <w:numFmt w:val="bullet"/>
      <w:lvlText w:val="•"/>
      <w:lvlJc w:val="left"/>
      <w:pPr>
        <w:ind w:left="8061" w:hanging="348"/>
      </w:pPr>
      <w:rPr>
        <w:lang w:val="it-IT" w:eastAsia="it-IT" w:bidi="it-IT"/>
      </w:rPr>
    </w:lvl>
  </w:abstractNum>
  <w:abstractNum w:abstractNumId="15">
    <w:nsid w:val="603B7BAF"/>
    <w:multiLevelType w:val="hybridMultilevel"/>
    <w:tmpl w:val="6646238A"/>
    <w:lvl w:ilvl="0" w:tplc="F1B6809A">
      <w:start w:val="19"/>
      <w:numFmt w:val="upperLetter"/>
      <w:lvlText w:val="%1."/>
      <w:lvlJc w:val="left"/>
      <w:pPr>
        <w:ind w:left="113" w:hanging="233"/>
      </w:pPr>
      <w:rPr>
        <w:rFonts w:ascii="Arial" w:eastAsia="Arial" w:hAnsi="Arial" w:cs="Arial" w:hint="default"/>
        <w:b/>
        <w:bCs/>
        <w:w w:val="78"/>
        <w:sz w:val="24"/>
        <w:szCs w:val="24"/>
        <w:lang w:val="it-IT" w:eastAsia="it-IT" w:bidi="it-IT"/>
      </w:rPr>
    </w:lvl>
    <w:lvl w:ilvl="1" w:tplc="178A4D76">
      <w:start w:val="1"/>
      <w:numFmt w:val="lowerLetter"/>
      <w:lvlText w:val="%2."/>
      <w:lvlJc w:val="left"/>
      <w:pPr>
        <w:ind w:left="113" w:hanging="248"/>
      </w:pPr>
      <w:rPr>
        <w:rFonts w:ascii="Arial" w:eastAsia="Arial" w:hAnsi="Arial" w:cs="Arial" w:hint="default"/>
        <w:w w:val="87"/>
        <w:sz w:val="24"/>
        <w:szCs w:val="24"/>
        <w:lang w:val="it-IT" w:eastAsia="it-IT" w:bidi="it-IT"/>
      </w:rPr>
    </w:lvl>
    <w:lvl w:ilvl="2" w:tplc="22A68F80">
      <w:numFmt w:val="bullet"/>
      <w:lvlText w:val="•"/>
      <w:lvlJc w:val="left"/>
      <w:pPr>
        <w:ind w:left="1842" w:hanging="248"/>
      </w:pPr>
      <w:rPr>
        <w:lang w:val="it-IT" w:eastAsia="it-IT" w:bidi="it-IT"/>
      </w:rPr>
    </w:lvl>
    <w:lvl w:ilvl="3" w:tplc="B2C6EA0A">
      <w:numFmt w:val="bullet"/>
      <w:lvlText w:val="•"/>
      <w:lvlJc w:val="left"/>
      <w:pPr>
        <w:ind w:left="2845" w:hanging="248"/>
      </w:pPr>
      <w:rPr>
        <w:lang w:val="it-IT" w:eastAsia="it-IT" w:bidi="it-IT"/>
      </w:rPr>
    </w:lvl>
    <w:lvl w:ilvl="4" w:tplc="21D06E00">
      <w:numFmt w:val="bullet"/>
      <w:lvlText w:val="•"/>
      <w:lvlJc w:val="left"/>
      <w:pPr>
        <w:ind w:left="3848" w:hanging="248"/>
      </w:pPr>
      <w:rPr>
        <w:lang w:val="it-IT" w:eastAsia="it-IT" w:bidi="it-IT"/>
      </w:rPr>
    </w:lvl>
    <w:lvl w:ilvl="5" w:tplc="62165722">
      <w:numFmt w:val="bullet"/>
      <w:lvlText w:val="•"/>
      <w:lvlJc w:val="left"/>
      <w:pPr>
        <w:ind w:left="4851" w:hanging="248"/>
      </w:pPr>
      <w:rPr>
        <w:lang w:val="it-IT" w:eastAsia="it-IT" w:bidi="it-IT"/>
      </w:rPr>
    </w:lvl>
    <w:lvl w:ilvl="6" w:tplc="25741604">
      <w:numFmt w:val="bullet"/>
      <w:lvlText w:val="•"/>
      <w:lvlJc w:val="left"/>
      <w:pPr>
        <w:ind w:left="5854" w:hanging="248"/>
      </w:pPr>
      <w:rPr>
        <w:lang w:val="it-IT" w:eastAsia="it-IT" w:bidi="it-IT"/>
      </w:rPr>
    </w:lvl>
    <w:lvl w:ilvl="7" w:tplc="F83CCA80">
      <w:numFmt w:val="bullet"/>
      <w:lvlText w:val="•"/>
      <w:lvlJc w:val="left"/>
      <w:pPr>
        <w:ind w:left="6857" w:hanging="248"/>
      </w:pPr>
      <w:rPr>
        <w:lang w:val="it-IT" w:eastAsia="it-IT" w:bidi="it-IT"/>
      </w:rPr>
    </w:lvl>
    <w:lvl w:ilvl="8" w:tplc="289AF112">
      <w:numFmt w:val="bullet"/>
      <w:lvlText w:val="•"/>
      <w:lvlJc w:val="left"/>
      <w:pPr>
        <w:ind w:left="7860" w:hanging="248"/>
      </w:pPr>
      <w:rPr>
        <w:lang w:val="it-IT" w:eastAsia="it-IT" w:bidi="it-IT"/>
      </w:rPr>
    </w:lvl>
  </w:abstractNum>
  <w:abstractNum w:abstractNumId="16">
    <w:nsid w:val="6133260B"/>
    <w:multiLevelType w:val="hybridMultilevel"/>
    <w:tmpl w:val="520E3FD4"/>
    <w:lvl w:ilvl="0" w:tplc="F31C2B60">
      <w:start w:val="1"/>
      <w:numFmt w:val="lowerLetter"/>
      <w:lvlText w:val="%1."/>
      <w:lvlJc w:val="left"/>
      <w:pPr>
        <w:ind w:left="833" w:hanging="348"/>
      </w:pPr>
      <w:rPr>
        <w:rFonts w:ascii="Arial" w:eastAsia="Arial" w:hAnsi="Arial" w:cs="Arial" w:hint="default"/>
        <w:w w:val="87"/>
        <w:sz w:val="24"/>
        <w:szCs w:val="24"/>
        <w:lang w:val="it-IT" w:eastAsia="it-IT" w:bidi="it-IT"/>
      </w:rPr>
    </w:lvl>
    <w:lvl w:ilvl="1" w:tplc="809AF3C2">
      <w:numFmt w:val="bullet"/>
      <w:lvlText w:val="•"/>
      <w:lvlJc w:val="left"/>
      <w:pPr>
        <w:ind w:left="1742" w:hanging="348"/>
      </w:pPr>
      <w:rPr>
        <w:lang w:val="it-IT" w:eastAsia="it-IT" w:bidi="it-IT"/>
      </w:rPr>
    </w:lvl>
    <w:lvl w:ilvl="2" w:tplc="F4FE5348">
      <w:numFmt w:val="bullet"/>
      <w:lvlText w:val="•"/>
      <w:lvlJc w:val="left"/>
      <w:pPr>
        <w:ind w:left="2645" w:hanging="348"/>
      </w:pPr>
      <w:rPr>
        <w:lang w:val="it-IT" w:eastAsia="it-IT" w:bidi="it-IT"/>
      </w:rPr>
    </w:lvl>
    <w:lvl w:ilvl="3" w:tplc="42B815D2">
      <w:numFmt w:val="bullet"/>
      <w:lvlText w:val="•"/>
      <w:lvlJc w:val="left"/>
      <w:pPr>
        <w:ind w:left="3547" w:hanging="348"/>
      </w:pPr>
      <w:rPr>
        <w:lang w:val="it-IT" w:eastAsia="it-IT" w:bidi="it-IT"/>
      </w:rPr>
    </w:lvl>
    <w:lvl w:ilvl="4" w:tplc="58FAEB06">
      <w:numFmt w:val="bullet"/>
      <w:lvlText w:val="•"/>
      <w:lvlJc w:val="left"/>
      <w:pPr>
        <w:ind w:left="4450" w:hanging="348"/>
      </w:pPr>
      <w:rPr>
        <w:lang w:val="it-IT" w:eastAsia="it-IT" w:bidi="it-IT"/>
      </w:rPr>
    </w:lvl>
    <w:lvl w:ilvl="5" w:tplc="DA5E03F4">
      <w:numFmt w:val="bullet"/>
      <w:lvlText w:val="•"/>
      <w:lvlJc w:val="left"/>
      <w:pPr>
        <w:ind w:left="5353" w:hanging="348"/>
      </w:pPr>
      <w:rPr>
        <w:lang w:val="it-IT" w:eastAsia="it-IT" w:bidi="it-IT"/>
      </w:rPr>
    </w:lvl>
    <w:lvl w:ilvl="6" w:tplc="F22C3C02">
      <w:numFmt w:val="bullet"/>
      <w:lvlText w:val="•"/>
      <w:lvlJc w:val="left"/>
      <w:pPr>
        <w:ind w:left="6255" w:hanging="348"/>
      </w:pPr>
      <w:rPr>
        <w:lang w:val="it-IT" w:eastAsia="it-IT" w:bidi="it-IT"/>
      </w:rPr>
    </w:lvl>
    <w:lvl w:ilvl="7" w:tplc="953488A2">
      <w:numFmt w:val="bullet"/>
      <w:lvlText w:val="•"/>
      <w:lvlJc w:val="left"/>
      <w:pPr>
        <w:ind w:left="7158" w:hanging="348"/>
      </w:pPr>
      <w:rPr>
        <w:lang w:val="it-IT" w:eastAsia="it-IT" w:bidi="it-IT"/>
      </w:rPr>
    </w:lvl>
    <w:lvl w:ilvl="8" w:tplc="0E3C57EA">
      <w:numFmt w:val="bullet"/>
      <w:lvlText w:val="•"/>
      <w:lvlJc w:val="left"/>
      <w:pPr>
        <w:ind w:left="8061" w:hanging="348"/>
      </w:pPr>
      <w:rPr>
        <w:lang w:val="it-IT" w:eastAsia="it-IT" w:bidi="it-IT"/>
      </w:rPr>
    </w:lvl>
  </w:abstractNum>
  <w:abstractNum w:abstractNumId="17">
    <w:nsid w:val="6A532D87"/>
    <w:multiLevelType w:val="hybridMultilevel"/>
    <w:tmpl w:val="8EB41E7E"/>
    <w:lvl w:ilvl="0" w:tplc="4ECA31AE">
      <w:start w:val="1"/>
      <w:numFmt w:val="decimal"/>
      <w:lvlText w:val="%1."/>
      <w:lvlJc w:val="left"/>
      <w:pPr>
        <w:ind w:left="833" w:hanging="348"/>
      </w:pPr>
      <w:rPr>
        <w:rFonts w:ascii="Arial" w:eastAsia="Arial" w:hAnsi="Arial" w:cs="Arial" w:hint="default"/>
        <w:w w:val="91"/>
        <w:sz w:val="24"/>
        <w:szCs w:val="24"/>
        <w:lang w:val="it-IT" w:eastAsia="it-IT" w:bidi="it-IT"/>
      </w:rPr>
    </w:lvl>
    <w:lvl w:ilvl="1" w:tplc="5E74E92C">
      <w:numFmt w:val="bullet"/>
      <w:lvlText w:val="•"/>
      <w:lvlJc w:val="left"/>
      <w:pPr>
        <w:ind w:left="1742" w:hanging="348"/>
      </w:pPr>
      <w:rPr>
        <w:lang w:val="it-IT" w:eastAsia="it-IT" w:bidi="it-IT"/>
      </w:rPr>
    </w:lvl>
    <w:lvl w:ilvl="2" w:tplc="CDB42D36">
      <w:numFmt w:val="bullet"/>
      <w:lvlText w:val="•"/>
      <w:lvlJc w:val="left"/>
      <w:pPr>
        <w:ind w:left="2645" w:hanging="348"/>
      </w:pPr>
      <w:rPr>
        <w:lang w:val="it-IT" w:eastAsia="it-IT" w:bidi="it-IT"/>
      </w:rPr>
    </w:lvl>
    <w:lvl w:ilvl="3" w:tplc="EE4C9958">
      <w:numFmt w:val="bullet"/>
      <w:lvlText w:val="•"/>
      <w:lvlJc w:val="left"/>
      <w:pPr>
        <w:ind w:left="3547" w:hanging="348"/>
      </w:pPr>
      <w:rPr>
        <w:lang w:val="it-IT" w:eastAsia="it-IT" w:bidi="it-IT"/>
      </w:rPr>
    </w:lvl>
    <w:lvl w:ilvl="4" w:tplc="73B67FCE">
      <w:numFmt w:val="bullet"/>
      <w:lvlText w:val="•"/>
      <w:lvlJc w:val="left"/>
      <w:pPr>
        <w:ind w:left="4450" w:hanging="348"/>
      </w:pPr>
      <w:rPr>
        <w:lang w:val="it-IT" w:eastAsia="it-IT" w:bidi="it-IT"/>
      </w:rPr>
    </w:lvl>
    <w:lvl w:ilvl="5" w:tplc="6C1E4E9E">
      <w:numFmt w:val="bullet"/>
      <w:lvlText w:val="•"/>
      <w:lvlJc w:val="left"/>
      <w:pPr>
        <w:ind w:left="5353" w:hanging="348"/>
      </w:pPr>
      <w:rPr>
        <w:lang w:val="it-IT" w:eastAsia="it-IT" w:bidi="it-IT"/>
      </w:rPr>
    </w:lvl>
    <w:lvl w:ilvl="6" w:tplc="66507154">
      <w:numFmt w:val="bullet"/>
      <w:lvlText w:val="•"/>
      <w:lvlJc w:val="left"/>
      <w:pPr>
        <w:ind w:left="6255" w:hanging="348"/>
      </w:pPr>
      <w:rPr>
        <w:lang w:val="it-IT" w:eastAsia="it-IT" w:bidi="it-IT"/>
      </w:rPr>
    </w:lvl>
    <w:lvl w:ilvl="7" w:tplc="240C40D6">
      <w:numFmt w:val="bullet"/>
      <w:lvlText w:val="•"/>
      <w:lvlJc w:val="left"/>
      <w:pPr>
        <w:ind w:left="7158" w:hanging="348"/>
      </w:pPr>
      <w:rPr>
        <w:lang w:val="it-IT" w:eastAsia="it-IT" w:bidi="it-IT"/>
      </w:rPr>
    </w:lvl>
    <w:lvl w:ilvl="8" w:tplc="B60A18C8">
      <w:numFmt w:val="bullet"/>
      <w:lvlText w:val="•"/>
      <w:lvlJc w:val="left"/>
      <w:pPr>
        <w:ind w:left="8061" w:hanging="348"/>
      </w:pPr>
      <w:rPr>
        <w:lang w:val="it-IT" w:eastAsia="it-IT" w:bidi="it-IT"/>
      </w:rPr>
    </w:lvl>
  </w:abstractNum>
  <w:abstractNum w:abstractNumId="18">
    <w:nsid w:val="6BE74BD5"/>
    <w:multiLevelType w:val="hybridMultilevel"/>
    <w:tmpl w:val="E2F8CDE8"/>
    <w:lvl w:ilvl="0" w:tplc="BC9A0D12">
      <w:start w:val="1"/>
      <w:numFmt w:val="lowerLetter"/>
      <w:lvlText w:val="%1."/>
      <w:lvlJc w:val="left"/>
      <w:pPr>
        <w:ind w:left="113" w:hanging="291"/>
      </w:pPr>
      <w:rPr>
        <w:rFonts w:ascii="Arial" w:eastAsia="Arial" w:hAnsi="Arial" w:cs="Arial" w:hint="default"/>
        <w:w w:val="87"/>
        <w:sz w:val="24"/>
        <w:szCs w:val="24"/>
        <w:lang w:val="it-IT" w:eastAsia="it-IT" w:bidi="it-IT"/>
      </w:rPr>
    </w:lvl>
    <w:lvl w:ilvl="1" w:tplc="C0E0FA46">
      <w:numFmt w:val="bullet"/>
      <w:lvlText w:val="•"/>
      <w:lvlJc w:val="left"/>
      <w:pPr>
        <w:ind w:left="1094" w:hanging="291"/>
      </w:pPr>
      <w:rPr>
        <w:lang w:val="it-IT" w:eastAsia="it-IT" w:bidi="it-IT"/>
      </w:rPr>
    </w:lvl>
    <w:lvl w:ilvl="2" w:tplc="0BDEAEBC">
      <w:numFmt w:val="bullet"/>
      <w:lvlText w:val="•"/>
      <w:lvlJc w:val="left"/>
      <w:pPr>
        <w:ind w:left="2069" w:hanging="291"/>
      </w:pPr>
      <w:rPr>
        <w:lang w:val="it-IT" w:eastAsia="it-IT" w:bidi="it-IT"/>
      </w:rPr>
    </w:lvl>
    <w:lvl w:ilvl="3" w:tplc="DFDE0836">
      <w:numFmt w:val="bullet"/>
      <w:lvlText w:val="•"/>
      <w:lvlJc w:val="left"/>
      <w:pPr>
        <w:ind w:left="3043" w:hanging="291"/>
      </w:pPr>
      <w:rPr>
        <w:lang w:val="it-IT" w:eastAsia="it-IT" w:bidi="it-IT"/>
      </w:rPr>
    </w:lvl>
    <w:lvl w:ilvl="4" w:tplc="4670A056">
      <w:numFmt w:val="bullet"/>
      <w:lvlText w:val="•"/>
      <w:lvlJc w:val="left"/>
      <w:pPr>
        <w:ind w:left="4018" w:hanging="291"/>
      </w:pPr>
      <w:rPr>
        <w:lang w:val="it-IT" w:eastAsia="it-IT" w:bidi="it-IT"/>
      </w:rPr>
    </w:lvl>
    <w:lvl w:ilvl="5" w:tplc="B2086BAC">
      <w:numFmt w:val="bullet"/>
      <w:lvlText w:val="•"/>
      <w:lvlJc w:val="left"/>
      <w:pPr>
        <w:ind w:left="4993" w:hanging="291"/>
      </w:pPr>
      <w:rPr>
        <w:lang w:val="it-IT" w:eastAsia="it-IT" w:bidi="it-IT"/>
      </w:rPr>
    </w:lvl>
    <w:lvl w:ilvl="6" w:tplc="23E6A148">
      <w:numFmt w:val="bullet"/>
      <w:lvlText w:val="•"/>
      <w:lvlJc w:val="left"/>
      <w:pPr>
        <w:ind w:left="5967" w:hanging="291"/>
      </w:pPr>
      <w:rPr>
        <w:lang w:val="it-IT" w:eastAsia="it-IT" w:bidi="it-IT"/>
      </w:rPr>
    </w:lvl>
    <w:lvl w:ilvl="7" w:tplc="B1E8C092">
      <w:numFmt w:val="bullet"/>
      <w:lvlText w:val="•"/>
      <w:lvlJc w:val="left"/>
      <w:pPr>
        <w:ind w:left="6942" w:hanging="291"/>
      </w:pPr>
      <w:rPr>
        <w:lang w:val="it-IT" w:eastAsia="it-IT" w:bidi="it-IT"/>
      </w:rPr>
    </w:lvl>
    <w:lvl w:ilvl="8" w:tplc="42DC822E">
      <w:numFmt w:val="bullet"/>
      <w:lvlText w:val="•"/>
      <w:lvlJc w:val="left"/>
      <w:pPr>
        <w:ind w:left="7917" w:hanging="291"/>
      </w:pPr>
      <w:rPr>
        <w:lang w:val="it-IT" w:eastAsia="it-IT" w:bidi="it-IT"/>
      </w:r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6"/>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14"/>
  </w:num>
  <w:num w:numId="15">
    <w:abstractNumId w:val="1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15"/>
    <w:lvlOverride w:ilvl="0">
      <w:startOverride w:val="19"/>
    </w:lvlOverride>
    <w:lvlOverride w:ilvl="1">
      <w:startOverride w:val="1"/>
    </w:lvlOverride>
    <w:lvlOverride w:ilvl="2"/>
    <w:lvlOverride w:ilvl="3"/>
    <w:lvlOverride w:ilvl="4"/>
    <w:lvlOverride w:ilvl="5"/>
    <w:lvlOverride w:ilvl="6"/>
    <w:lvlOverride w:ilvl="7"/>
    <w:lvlOverride w:ilvl="8"/>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0"/>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7"/>
  </w:num>
  <w:num w:numId="28">
    <w:abstractNumId w:val="7"/>
    <w:lvlOverride w:ilvl="0">
      <w:startOverride w:val="2"/>
    </w:lvlOverride>
    <w:lvlOverride w:ilvl="1">
      <w:startOverride w:val="2"/>
    </w:lvlOverride>
    <w:lvlOverride w:ilvl="2"/>
    <w:lvlOverride w:ilvl="3"/>
    <w:lvlOverride w:ilvl="4"/>
    <w:lvlOverride w:ilvl="5"/>
    <w:lvlOverride w:ilvl="6"/>
    <w:lvlOverride w:ilvl="7"/>
    <w:lvlOverride w:ilvl="8"/>
  </w:num>
  <w:num w:numId="29">
    <w:abstractNumId w:val="11"/>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1"/>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9"/>
  </w:num>
  <w:num w:numId="38">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114B19"/>
    <w:rsid w:val="000418F7"/>
    <w:rsid w:val="000A56BE"/>
    <w:rsid w:val="00114B19"/>
    <w:rsid w:val="001B03C9"/>
    <w:rsid w:val="0023293B"/>
    <w:rsid w:val="00234E01"/>
    <w:rsid w:val="0027062B"/>
    <w:rsid w:val="00330393"/>
    <w:rsid w:val="00367E4C"/>
    <w:rsid w:val="003C2E23"/>
    <w:rsid w:val="003F4EE5"/>
    <w:rsid w:val="00417F14"/>
    <w:rsid w:val="00441BD5"/>
    <w:rsid w:val="00464F0D"/>
    <w:rsid w:val="0069191C"/>
    <w:rsid w:val="006E79D1"/>
    <w:rsid w:val="006F1112"/>
    <w:rsid w:val="007E124C"/>
    <w:rsid w:val="00837B66"/>
    <w:rsid w:val="009E27B7"/>
    <w:rsid w:val="00A02177"/>
    <w:rsid w:val="00A22DBE"/>
    <w:rsid w:val="00A51327"/>
    <w:rsid w:val="00A77297"/>
    <w:rsid w:val="00A90611"/>
    <w:rsid w:val="00AF6A0B"/>
    <w:rsid w:val="00B2398D"/>
    <w:rsid w:val="00BE0D79"/>
    <w:rsid w:val="00C20C42"/>
    <w:rsid w:val="00C952DA"/>
    <w:rsid w:val="00D73294"/>
    <w:rsid w:val="00EB53B9"/>
    <w:rsid w:val="00EC57AD"/>
    <w:rsid w:val="00EF3175"/>
    <w:rsid w:val="00F458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D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14B19"/>
    <w:pPr>
      <w:widowControl w:val="0"/>
      <w:tabs>
        <w:tab w:val="center" w:pos="4819"/>
        <w:tab w:val="right" w:pos="9638"/>
      </w:tabs>
      <w:autoSpaceDE w:val="0"/>
      <w:autoSpaceDN w:val="0"/>
      <w:jc w:val="left"/>
    </w:pPr>
    <w:rPr>
      <w:rFonts w:ascii="Arial" w:eastAsia="Arial" w:hAnsi="Arial" w:cs="Arial"/>
      <w:sz w:val="22"/>
      <w:lang w:eastAsia="it-IT" w:bidi="it-IT"/>
    </w:rPr>
  </w:style>
  <w:style w:type="character" w:customStyle="1" w:styleId="IntestazioneCarattere">
    <w:name w:val="Intestazione Carattere"/>
    <w:basedOn w:val="Carpredefinitoparagrafo"/>
    <w:link w:val="Intestazione"/>
    <w:uiPriority w:val="99"/>
    <w:semiHidden/>
    <w:rsid w:val="00114B19"/>
    <w:rPr>
      <w:rFonts w:ascii="Arial" w:eastAsia="Arial" w:hAnsi="Arial" w:cs="Arial"/>
      <w:sz w:val="22"/>
      <w:lang w:eastAsia="it-IT" w:bidi="it-IT"/>
    </w:rPr>
  </w:style>
  <w:style w:type="paragraph" w:styleId="Pidipagina">
    <w:name w:val="footer"/>
    <w:basedOn w:val="Normale"/>
    <w:link w:val="PidipaginaCarattere"/>
    <w:uiPriority w:val="99"/>
    <w:unhideWhenUsed/>
    <w:rsid w:val="00114B19"/>
    <w:pPr>
      <w:widowControl w:val="0"/>
      <w:tabs>
        <w:tab w:val="center" w:pos="4819"/>
        <w:tab w:val="right" w:pos="9638"/>
      </w:tabs>
      <w:autoSpaceDE w:val="0"/>
      <w:autoSpaceDN w:val="0"/>
      <w:jc w:val="left"/>
    </w:pPr>
    <w:rPr>
      <w:rFonts w:ascii="Arial" w:eastAsia="Arial" w:hAnsi="Arial" w:cs="Arial"/>
      <w:sz w:val="22"/>
      <w:lang w:eastAsia="it-IT" w:bidi="it-IT"/>
    </w:rPr>
  </w:style>
  <w:style w:type="character" w:customStyle="1" w:styleId="PidipaginaCarattere">
    <w:name w:val="Piè di pagina Carattere"/>
    <w:basedOn w:val="Carpredefinitoparagrafo"/>
    <w:link w:val="Pidipagina"/>
    <w:uiPriority w:val="99"/>
    <w:rsid w:val="00114B19"/>
    <w:rPr>
      <w:rFonts w:ascii="Arial" w:eastAsia="Arial" w:hAnsi="Arial" w:cs="Arial"/>
      <w:sz w:val="22"/>
      <w:lang w:eastAsia="it-IT" w:bidi="it-IT"/>
    </w:rPr>
  </w:style>
  <w:style w:type="paragraph" w:styleId="Corpodeltesto">
    <w:name w:val="Body Text"/>
    <w:basedOn w:val="Normale"/>
    <w:link w:val="CorpodeltestoCarattere"/>
    <w:uiPriority w:val="1"/>
    <w:semiHidden/>
    <w:unhideWhenUsed/>
    <w:qFormat/>
    <w:rsid w:val="00114B19"/>
    <w:pPr>
      <w:widowControl w:val="0"/>
      <w:autoSpaceDE w:val="0"/>
      <w:autoSpaceDN w:val="0"/>
      <w:ind w:left="833"/>
    </w:pPr>
    <w:rPr>
      <w:rFonts w:ascii="Arial" w:eastAsia="Arial" w:hAnsi="Arial" w:cs="Arial"/>
      <w:szCs w:val="24"/>
      <w:lang w:eastAsia="it-IT" w:bidi="it-IT"/>
    </w:rPr>
  </w:style>
  <w:style w:type="character" w:customStyle="1" w:styleId="CorpodeltestoCarattere">
    <w:name w:val="Corpo del testo Carattere"/>
    <w:basedOn w:val="Carpredefinitoparagrafo"/>
    <w:link w:val="Corpodeltesto"/>
    <w:uiPriority w:val="1"/>
    <w:semiHidden/>
    <w:rsid w:val="00114B19"/>
    <w:rPr>
      <w:rFonts w:ascii="Arial" w:eastAsia="Arial" w:hAnsi="Arial" w:cs="Arial"/>
      <w:szCs w:val="24"/>
      <w:lang w:eastAsia="it-IT" w:bidi="it-IT"/>
    </w:rPr>
  </w:style>
  <w:style w:type="paragraph" w:styleId="Paragrafoelenco">
    <w:name w:val="List Paragraph"/>
    <w:basedOn w:val="Normale"/>
    <w:uiPriority w:val="1"/>
    <w:qFormat/>
    <w:rsid w:val="00114B19"/>
    <w:pPr>
      <w:widowControl w:val="0"/>
      <w:autoSpaceDE w:val="0"/>
      <w:autoSpaceDN w:val="0"/>
      <w:ind w:left="833" w:hanging="360"/>
    </w:pPr>
    <w:rPr>
      <w:rFonts w:ascii="Arial" w:eastAsia="Arial" w:hAnsi="Arial" w:cs="Arial"/>
      <w:sz w:val="22"/>
      <w:lang w:eastAsia="it-IT" w:bidi="it-IT"/>
    </w:rPr>
  </w:style>
  <w:style w:type="paragraph" w:customStyle="1" w:styleId="Heading1">
    <w:name w:val="Heading 1"/>
    <w:basedOn w:val="Normale"/>
    <w:uiPriority w:val="1"/>
    <w:qFormat/>
    <w:rsid w:val="00114B19"/>
    <w:pPr>
      <w:widowControl w:val="0"/>
      <w:autoSpaceDE w:val="0"/>
      <w:autoSpaceDN w:val="0"/>
      <w:spacing w:before="22"/>
      <w:ind w:left="113"/>
      <w:jc w:val="left"/>
      <w:outlineLvl w:val="1"/>
    </w:pPr>
    <w:rPr>
      <w:rFonts w:ascii="Arial" w:eastAsia="Arial" w:hAnsi="Arial" w:cs="Arial"/>
      <w:b/>
      <w:bCs/>
      <w:sz w:val="32"/>
      <w:szCs w:val="32"/>
      <w:lang w:eastAsia="it-IT" w:bidi="it-IT"/>
    </w:rPr>
  </w:style>
  <w:style w:type="paragraph" w:customStyle="1" w:styleId="Heading2">
    <w:name w:val="Heading 2"/>
    <w:basedOn w:val="Normale"/>
    <w:uiPriority w:val="1"/>
    <w:qFormat/>
    <w:rsid w:val="00114B19"/>
    <w:pPr>
      <w:widowControl w:val="0"/>
      <w:autoSpaceDE w:val="0"/>
      <w:autoSpaceDN w:val="0"/>
      <w:ind w:left="113"/>
      <w:jc w:val="left"/>
      <w:outlineLvl w:val="2"/>
    </w:pPr>
    <w:rPr>
      <w:rFonts w:ascii="Arial" w:eastAsia="Arial" w:hAnsi="Arial" w:cs="Arial"/>
      <w:b/>
      <w:bCs/>
      <w:sz w:val="28"/>
      <w:szCs w:val="28"/>
      <w:lang w:eastAsia="it-IT" w:bidi="it-IT"/>
    </w:rPr>
  </w:style>
  <w:style w:type="paragraph" w:customStyle="1" w:styleId="Heading3">
    <w:name w:val="Heading 3"/>
    <w:basedOn w:val="Normale"/>
    <w:uiPriority w:val="1"/>
    <w:qFormat/>
    <w:rsid w:val="00114B19"/>
    <w:pPr>
      <w:widowControl w:val="0"/>
      <w:autoSpaceDE w:val="0"/>
      <w:autoSpaceDN w:val="0"/>
      <w:spacing w:before="188"/>
      <w:ind w:left="821" w:hanging="348"/>
      <w:jc w:val="left"/>
      <w:outlineLvl w:val="3"/>
    </w:pPr>
    <w:rPr>
      <w:rFonts w:ascii="Arial" w:eastAsia="Arial" w:hAnsi="Arial" w:cs="Arial"/>
      <w:b/>
      <w:bCs/>
      <w:szCs w:val="24"/>
      <w:lang w:eastAsia="it-IT" w:bidi="it-IT"/>
    </w:rPr>
  </w:style>
  <w:style w:type="paragraph" w:customStyle="1" w:styleId="TableParagraph">
    <w:name w:val="Table Paragraph"/>
    <w:basedOn w:val="Normale"/>
    <w:uiPriority w:val="1"/>
    <w:qFormat/>
    <w:rsid w:val="00114B19"/>
    <w:pPr>
      <w:widowControl w:val="0"/>
      <w:autoSpaceDE w:val="0"/>
      <w:autoSpaceDN w:val="0"/>
      <w:jc w:val="left"/>
    </w:pPr>
    <w:rPr>
      <w:rFonts w:ascii="Arial" w:eastAsia="Arial" w:hAnsi="Arial" w:cs="Arial"/>
      <w:sz w:val="22"/>
      <w:lang w:eastAsia="it-IT" w:bidi="it-IT"/>
    </w:rPr>
  </w:style>
  <w:style w:type="table" w:customStyle="1" w:styleId="TableNormal">
    <w:name w:val="Table Normal"/>
    <w:uiPriority w:val="2"/>
    <w:semiHidden/>
    <w:qFormat/>
    <w:rsid w:val="00114B19"/>
    <w:pPr>
      <w:widowControl w:val="0"/>
      <w:autoSpaceDE w:val="0"/>
      <w:autoSpaceDN w:val="0"/>
      <w:jc w:val="left"/>
    </w:pPr>
    <w:rPr>
      <w:rFonts w:asciiTheme="minorHAnsi" w:hAnsiTheme="minorHAnsi"/>
      <w:sz w:val="22"/>
      <w:lang w:val="en-US"/>
    </w:rPr>
    <w:tblPr>
      <w:tblCellMar>
        <w:top w:w="0" w:type="dxa"/>
        <w:left w:w="0" w:type="dxa"/>
        <w:bottom w:w="0" w:type="dxa"/>
        <w:right w:w="0" w:type="dxa"/>
      </w:tblCellMar>
    </w:tblPr>
  </w:style>
  <w:style w:type="paragraph" w:styleId="NormaleWeb">
    <w:name w:val="Normal (Web)"/>
    <w:basedOn w:val="Normale"/>
    <w:uiPriority w:val="99"/>
    <w:semiHidden/>
    <w:unhideWhenUsed/>
    <w:rsid w:val="003C2E23"/>
    <w:pPr>
      <w:spacing w:before="100" w:beforeAutospacing="1" w:after="100" w:afterAutospacing="1"/>
      <w:jc w:val="left"/>
    </w:pPr>
    <w:rPr>
      <w:rFonts w:ascii="Times New Roman" w:eastAsia="Times New Roman" w:hAnsi="Times New Roman" w:cs="Times New Roman"/>
      <w:szCs w:val="24"/>
      <w:lang w:eastAsia="it-IT"/>
    </w:rPr>
  </w:style>
</w:styles>
</file>

<file path=word/webSettings.xml><?xml version="1.0" encoding="utf-8"?>
<w:webSettings xmlns:r="http://schemas.openxmlformats.org/officeDocument/2006/relationships" xmlns:w="http://schemas.openxmlformats.org/wordprocessingml/2006/main">
  <w:divs>
    <w:div w:id="1320648563">
      <w:bodyDiv w:val="1"/>
      <w:marLeft w:val="0"/>
      <w:marRight w:val="0"/>
      <w:marTop w:val="0"/>
      <w:marBottom w:val="0"/>
      <w:divBdr>
        <w:top w:val="none" w:sz="0" w:space="0" w:color="auto"/>
        <w:left w:val="none" w:sz="0" w:space="0" w:color="auto"/>
        <w:bottom w:val="none" w:sz="0" w:space="0" w:color="auto"/>
        <w:right w:val="none" w:sz="0" w:space="0" w:color="auto"/>
      </w:divBdr>
    </w:div>
    <w:div w:id="18051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12477</Words>
  <Characters>71125</Characters>
  <Application>Microsoft Office Word</Application>
  <DocSecurity>0</DocSecurity>
  <Lines>592</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16</cp:revision>
  <dcterms:created xsi:type="dcterms:W3CDTF">2018-02-19T15:31:00Z</dcterms:created>
  <dcterms:modified xsi:type="dcterms:W3CDTF">2020-11-12T21:54:00Z</dcterms:modified>
</cp:coreProperties>
</file>